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Calibri" w:cs="Calibri" w:eastAsia="Calibri" w:hAnsi="Calibri"/>
          <w:i w:val="1"/>
          <w:iCs w:val="1"/>
        </w:rPr>
      </w:pPr>
      <w:r w:rsidDel="00000000" w:rsidR="00000000" w:rsidRPr="00000000">
        <w:rPr>
          <w:rtl w:val="0"/>
        </w:rPr>
      </w:r>
    </w:p>
    <w:tbl>
      <w:tblPr>
        <w:tblStyle w:val="Table1"/>
        <w:tblW w:w="13080.0" w:type="dxa"/>
        <w:jc w:val="left"/>
        <w:tblInd w:w="-167.9999999999999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5"/>
        <w:gridCol w:w="4155"/>
        <w:gridCol w:w="105"/>
        <w:gridCol w:w="6435"/>
        <w:tblGridChange w:id="0">
          <w:tblGrid>
            <w:gridCol w:w="2385"/>
            <w:gridCol w:w="4155"/>
            <w:gridCol w:w="105"/>
            <w:gridCol w:w="6435"/>
          </w:tblGrid>
        </w:tblGridChange>
      </w:tblGrid>
      <w:tr>
        <w:trPr>
          <w:cantSplit w:val="0"/>
          <w:trHeight w:val="639.1796875000001" w:hRule="atLeast"/>
          <w:tblHeader w:val="0"/>
        </w:trPr>
        <w:tc>
          <w:tcPr>
            <w:gridSpan w:val="4"/>
          </w:tcPr>
          <w:p w:rsidR="00000000" w:rsidDel="00000000" w:rsidP="00000000" w:rsidRDefault="00000000" w:rsidRPr="00000000" w14:paraId="00000002">
            <w:pPr>
              <w:spacing w:line="240" w:lineRule="auto"/>
              <w:jc w:val="center"/>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What Can Frogs Do?</w:t>
            </w:r>
            <w:r w:rsidDel="00000000" w:rsidR="00000000" w:rsidRPr="00000000">
              <w:rPr>
                <w:rFonts w:ascii="Calibri" w:cs="Calibri" w:eastAsia="Calibri" w:hAnsi="Calibri"/>
                <w:sz w:val="26"/>
                <w:szCs w:val="26"/>
                <w:rtl w:val="0"/>
              </w:rPr>
              <w:t xml:space="preserve"> Stage 2, Day 1 </w:t>
            </w:r>
          </w:p>
          <w:p w:rsidR="00000000" w:rsidDel="00000000" w:rsidP="00000000" w:rsidRDefault="00000000" w:rsidRPr="00000000" w14:paraId="00000003">
            <w:pPr>
              <w:spacing w:line="240"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Time: </w:t>
            </w:r>
            <w:r w:rsidDel="00000000" w:rsidR="00000000" w:rsidRPr="00000000">
              <w:rPr>
                <w:rFonts w:ascii="Calibri" w:cs="Calibri" w:eastAsia="Calibri" w:hAnsi="Calibri"/>
                <w:sz w:val="28"/>
                <w:szCs w:val="28"/>
                <w:rtl w:val="0"/>
              </w:rPr>
              <w:t xml:space="preserve">50-60 mins per session </w:t>
            </w:r>
          </w:p>
        </w:tc>
      </w:tr>
      <w:tr>
        <w:trPr>
          <w:cantSplit w:val="0"/>
          <w:trHeight w:val="600" w:hRule="atLeast"/>
          <w:tblHeader w:val="0"/>
        </w:trPr>
        <w:tc>
          <w:tcPr>
            <w:gridSpan w:val="3"/>
          </w:tcPr>
          <w:p w:rsidR="00000000" w:rsidDel="00000000" w:rsidP="00000000" w:rsidRDefault="00000000" w:rsidRPr="00000000" w14:paraId="00000007">
            <w:pPr>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 Materials Needed: </w:t>
            </w:r>
          </w:p>
          <w:p w:rsidR="00000000" w:rsidDel="00000000" w:rsidP="00000000" w:rsidRDefault="00000000" w:rsidRPr="00000000" w14:paraId="00000008">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-Teacher copy of the text</w:t>
            </w:r>
          </w:p>
          <w:p w:rsidR="00000000" w:rsidDel="00000000" w:rsidP="00000000" w:rsidRDefault="00000000" w:rsidRPr="00000000" w14:paraId="00000009">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-Student copies of the text</w:t>
            </w:r>
          </w:p>
          <w:p w:rsidR="00000000" w:rsidDel="00000000" w:rsidP="00000000" w:rsidRDefault="00000000" w:rsidRPr="00000000" w14:paraId="0000000A">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-Centers materials (see Stage 2 Learning Centers document)</w:t>
            </w:r>
          </w:p>
          <w:p w:rsidR="00000000" w:rsidDel="00000000" w:rsidP="00000000" w:rsidRDefault="00000000" w:rsidRPr="00000000" w14:paraId="0000000B">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-Letter cards</w:t>
            </w:r>
          </w:p>
          <w:p w:rsidR="00000000" w:rsidDel="00000000" w:rsidP="00000000" w:rsidRDefault="00000000" w:rsidRPr="00000000" w14:paraId="0000000C">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-Sight word/red word flash cards</w:t>
            </w:r>
          </w:p>
          <w:p w:rsidR="00000000" w:rsidDel="00000000" w:rsidP="00000000" w:rsidRDefault="00000000" w:rsidRPr="00000000" w14:paraId="0000000D">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-Reading celebration materials </w:t>
            </w:r>
          </w:p>
          <w:p w:rsidR="00000000" w:rsidDel="00000000" w:rsidP="00000000" w:rsidRDefault="00000000" w:rsidRPr="00000000" w14:paraId="0000000E">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-Chart paper </w:t>
            </w:r>
          </w:p>
          <w:p w:rsidR="00000000" w:rsidDel="00000000" w:rsidP="00000000" w:rsidRDefault="00000000" w:rsidRPr="00000000" w14:paraId="0000000F">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-Student erasable boards, writing utensils and erasers </w:t>
            </w:r>
          </w:p>
          <w:p w:rsidR="00000000" w:rsidDel="00000000" w:rsidP="00000000" w:rsidRDefault="00000000" w:rsidRPr="00000000" w14:paraId="00000010">
            <w:pPr>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                                       </w:t>
            </w:r>
          </w:p>
        </w:tc>
        <w:tc>
          <w:tcPr/>
          <w:p w:rsidR="00000000" w:rsidDel="00000000" w:rsidP="00000000" w:rsidRDefault="00000000" w:rsidRPr="00000000" w14:paraId="00000013">
            <w:pPr>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Language Focus: </w:t>
            </w:r>
            <w:r w:rsidDel="00000000" w:rsidR="00000000" w:rsidRPr="00000000">
              <w:rPr>
                <w:rFonts w:ascii="Calibri" w:cs="Calibri" w:eastAsia="Calibri" w:hAnsi="Calibri"/>
                <w:sz w:val="28"/>
                <w:szCs w:val="28"/>
                <w:rtl w:val="0"/>
              </w:rPr>
              <w:t xml:space="preserve">Decoding CVC Words</w:t>
            </w:r>
            <w:r w:rsidDel="00000000" w:rsidR="00000000" w:rsidRPr="00000000">
              <w:rPr>
                <w:rFonts w:ascii="Calibri" w:cs="Calibri" w:eastAsia="Calibri" w:hAnsi="Calibri"/>
                <w:b w:val="1"/>
                <w:bCs w:val="1"/>
                <w:sz w:val="28"/>
                <w:szCs w:val="28"/>
                <w:rtl w:val="0"/>
              </w:rPr>
              <w:t xml:space="preserve">       </w:t>
            </w:r>
          </w:p>
          <w:p w:rsidR="00000000" w:rsidDel="00000000" w:rsidP="00000000" w:rsidRDefault="00000000" w:rsidRPr="00000000" w14:paraId="00000014">
            <w:pPr>
              <w:spacing w:line="240"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15">
            <w:pPr>
              <w:spacing w:line="240"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Social-Emotional Learning Theme:                                              </w:t>
            </w:r>
            <w:r w:rsidDel="00000000" w:rsidR="00000000" w:rsidRPr="00000000">
              <w:rPr>
                <w:rFonts w:ascii="Calibri" w:cs="Calibri" w:eastAsia="Calibri" w:hAnsi="Calibri"/>
                <w:sz w:val="28"/>
                <w:szCs w:val="28"/>
                <w:rtl w:val="0"/>
              </w:rPr>
              <w:t xml:space="preserve">Working with partners to build knowledge </w:t>
            </w:r>
          </w:p>
          <w:p w:rsidR="00000000" w:rsidDel="00000000" w:rsidP="00000000" w:rsidRDefault="00000000" w:rsidRPr="00000000" w14:paraId="00000016">
            <w:pPr>
              <w:spacing w:line="240"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17">
            <w:pPr>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Learning Strategies: </w:t>
            </w:r>
          </w:p>
          <w:p w:rsidR="00000000" w:rsidDel="00000000" w:rsidP="00000000" w:rsidRDefault="00000000" w:rsidRPr="00000000" w14:paraId="00000018">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-Segmenting and blending phonemes</w:t>
            </w:r>
          </w:p>
          <w:p w:rsidR="00000000" w:rsidDel="00000000" w:rsidP="00000000" w:rsidRDefault="00000000" w:rsidRPr="00000000" w14:paraId="00000019">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-Say It/Spell It/Say It</w:t>
            </w:r>
          </w:p>
          <w:p w:rsidR="00000000" w:rsidDel="00000000" w:rsidP="00000000" w:rsidRDefault="00000000" w:rsidRPr="00000000" w14:paraId="0000001A">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-Shared reading</w:t>
            </w:r>
          </w:p>
          <w:p w:rsidR="00000000" w:rsidDel="00000000" w:rsidP="00000000" w:rsidRDefault="00000000" w:rsidRPr="00000000" w14:paraId="0000001B">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-Partner reading</w:t>
            </w:r>
          </w:p>
          <w:p w:rsidR="00000000" w:rsidDel="00000000" w:rsidP="00000000" w:rsidRDefault="00000000" w:rsidRPr="00000000" w14:paraId="0000001C">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-Learning Centers </w:t>
            </w:r>
          </w:p>
          <w:p w:rsidR="00000000" w:rsidDel="00000000" w:rsidP="00000000" w:rsidRDefault="00000000" w:rsidRPr="00000000" w14:paraId="0000001D">
            <w:pPr>
              <w:spacing w:line="240"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1E">
            <w:pPr>
              <w:spacing w:line="240" w:lineRule="auto"/>
              <w:rPr>
                <w:rFonts w:ascii="Calibri" w:cs="Calibri" w:eastAsia="Calibri" w:hAnsi="Calibri"/>
                <w:b w:val="1"/>
                <w:bCs w:val="1"/>
                <w:sz w:val="28"/>
                <w:szCs w:val="28"/>
              </w:rPr>
            </w:pPr>
            <w:hyperlink r:id="rId6">
              <w:r w:rsidDel="00000000" w:rsidR="00000000" w:rsidRPr="00000000">
                <w:rPr>
                  <w:rFonts w:ascii="Calibri" w:cs="Calibri" w:eastAsia="Calibri" w:hAnsi="Calibri"/>
                  <w:b w:val="1"/>
                  <w:bCs w:val="1"/>
                  <w:color w:val="1155cc"/>
                  <w:sz w:val="28"/>
                  <w:szCs w:val="28"/>
                  <w:u w:val="single"/>
                  <w:rtl w:val="0"/>
                </w:rPr>
                <w:t xml:space="preserve">Assessment</w:t>
              </w:r>
            </w:hyperlink>
            <w:r w:rsidDel="00000000" w:rsidR="00000000" w:rsidRPr="00000000">
              <w:rPr>
                <w:rtl w:val="0"/>
              </w:rPr>
            </w:r>
          </w:p>
        </w:tc>
      </w:tr>
    </w:tbl>
    <w:p w:rsidR="00000000" w:rsidDel="00000000" w:rsidP="00000000" w:rsidRDefault="00000000" w:rsidRPr="00000000" w14:paraId="0000001F">
      <w:pPr>
        <w:spacing w:line="24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Follow with </w:t>
      </w:r>
      <w:hyperlink r:id="rId7">
        <w:r w:rsidDel="00000000" w:rsidR="00000000" w:rsidRPr="00000000">
          <w:rPr>
            <w:rFonts w:ascii="Calibri" w:cs="Calibri" w:eastAsia="Calibri" w:hAnsi="Calibri"/>
            <w:i w:val="1"/>
            <w:iCs w:val="1"/>
            <w:color w:val="1155cc"/>
            <w:u w:val="single"/>
            <w:rtl w:val="0"/>
          </w:rPr>
          <w:t xml:space="preserve">Grandma’s Bananas</w:t>
        </w:r>
      </w:hyperlink>
      <w:r w:rsidDel="00000000" w:rsidR="00000000" w:rsidRPr="00000000">
        <w:rPr>
          <w:rFonts w:ascii="Calibri" w:cs="Calibri" w:eastAsia="Calibri" w:hAnsi="Calibri"/>
          <w:i w:val="1"/>
          <w:iCs w:val="1"/>
          <w:rtl w:val="0"/>
        </w:rPr>
        <w:t xml:space="preserve"> </w:t>
      </w:r>
    </w:p>
    <w:p w:rsidR="00000000" w:rsidDel="00000000" w:rsidP="00000000" w:rsidRDefault="00000000" w:rsidRPr="00000000" w14:paraId="00000020">
      <w:pPr>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21">
      <w:pPr>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22">
      <w:pPr>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23">
      <w:pPr>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24">
      <w:pPr>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25">
      <w:pPr>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26">
      <w:pPr>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27">
      <w:pPr>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28">
      <w:pPr>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29">
      <w:pPr>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2A">
      <w:pPr>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2B">
      <w:pPr>
        <w:spacing w:line="240" w:lineRule="auto"/>
        <w:rPr>
          <w:rFonts w:ascii="Calibri" w:cs="Calibri" w:eastAsia="Calibri" w:hAnsi="Calibri"/>
          <w:i w:val="1"/>
          <w:iCs w:val="1"/>
        </w:rPr>
      </w:pPr>
      <w:r w:rsidDel="00000000" w:rsidR="00000000" w:rsidRPr="00000000">
        <w:rPr>
          <w:rtl w:val="0"/>
        </w:rPr>
      </w:r>
    </w:p>
    <w:tbl>
      <w:tblPr>
        <w:tblStyle w:val="Table2"/>
        <w:tblW w:w="13080.0" w:type="dxa"/>
        <w:jc w:val="left"/>
        <w:tblInd w:w="-152.9999999999999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70"/>
        <w:gridCol w:w="5355"/>
        <w:gridCol w:w="5355"/>
        <w:tblGridChange w:id="0">
          <w:tblGrid>
            <w:gridCol w:w="2370"/>
            <w:gridCol w:w="5355"/>
            <w:gridCol w:w="5355"/>
          </w:tblGrid>
        </w:tblGridChange>
      </w:tblGrid>
      <w:tr>
        <w:trPr>
          <w:cantSplit w:val="0"/>
          <w:trHeight w:val="639.1796875000001" w:hRule="atLeast"/>
          <w:tblHeader w:val="0"/>
        </w:trPr>
        <w:tc>
          <w:tcPr>
            <w:gridSpan w:val="3"/>
          </w:tcPr>
          <w:p w:rsidR="00000000" w:rsidDel="00000000" w:rsidP="00000000" w:rsidRDefault="00000000" w:rsidRPr="00000000" w14:paraId="0000002C">
            <w:pPr>
              <w:spacing w:line="240" w:lineRule="auto"/>
              <w:jc w:val="center"/>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What Can Frogs Do? </w:t>
            </w:r>
            <w:r w:rsidDel="00000000" w:rsidR="00000000" w:rsidRPr="00000000">
              <w:rPr>
                <w:rFonts w:ascii="Calibri" w:cs="Calibri" w:eastAsia="Calibri" w:hAnsi="Calibri"/>
                <w:sz w:val="26"/>
                <w:szCs w:val="26"/>
                <w:rtl w:val="0"/>
              </w:rPr>
              <w:t xml:space="preserve">(Stage 2, Day 1) </w:t>
            </w:r>
          </w:p>
          <w:p w:rsidR="00000000" w:rsidDel="00000000" w:rsidP="00000000" w:rsidRDefault="00000000" w:rsidRPr="00000000" w14:paraId="0000002D">
            <w:pPr>
              <w:spacing w:line="240"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Time: </w:t>
            </w:r>
            <w:r w:rsidDel="00000000" w:rsidR="00000000" w:rsidRPr="00000000">
              <w:rPr>
                <w:rFonts w:ascii="Calibri" w:cs="Calibri" w:eastAsia="Calibri" w:hAnsi="Calibri"/>
                <w:sz w:val="28"/>
                <w:szCs w:val="28"/>
                <w:rtl w:val="0"/>
              </w:rPr>
              <w:t xml:space="preserve">50-60 mins</w:t>
            </w:r>
          </w:p>
        </w:tc>
      </w:tr>
      <w:tr>
        <w:trPr>
          <w:cantSplit w:val="0"/>
          <w:trHeight w:val="519" w:hRule="atLeast"/>
          <w:tblHeader w:val="0"/>
        </w:trPr>
        <w:tc>
          <w:tcPr>
            <w:gridSpan w:val="3"/>
            <w:shd w:fill="cccccc" w:val="clear"/>
            <w:vAlign w:val="center"/>
          </w:tcPr>
          <w:p w:rsidR="00000000" w:rsidDel="00000000" w:rsidP="00000000" w:rsidRDefault="00000000" w:rsidRPr="00000000" w14:paraId="00000030">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Learning Focus: Decoding CVC Words </w:t>
            </w:r>
          </w:p>
        </w:tc>
      </w:tr>
      <w:tr>
        <w:trPr>
          <w:cantSplit w:val="0"/>
          <w:trHeight w:val="600" w:hRule="atLeast"/>
          <w:tblHeader w:val="0"/>
        </w:trPr>
        <w:tc>
          <w:tcPr>
            <w:gridSpan w:val="3"/>
          </w:tcPr>
          <w:p w:rsidR="00000000" w:rsidDel="00000000" w:rsidP="00000000" w:rsidRDefault="00000000" w:rsidRPr="00000000" w14:paraId="00000033">
            <w:pPr>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Skills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4">
            <w:pPr>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Segmenting and blending CVC words</w:t>
            </w:r>
          </w:p>
        </w:tc>
      </w:tr>
      <w:tr>
        <w:trPr>
          <w:cantSplit w:val="0"/>
          <w:trHeight w:val="600" w:hRule="atLeast"/>
          <w:tblHeader w:val="0"/>
        </w:trPr>
        <w:tc>
          <w:tcPr>
            <w:gridSpan w:val="3"/>
            <w:shd w:fill="cccccc" w:val="clear"/>
            <w:vAlign w:val="center"/>
          </w:tcPr>
          <w:p w:rsidR="00000000" w:rsidDel="00000000" w:rsidP="00000000" w:rsidRDefault="00000000" w:rsidRPr="00000000" w14:paraId="00000037">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Teacher Preparation </w:t>
            </w:r>
          </w:p>
        </w:tc>
      </w:tr>
      <w:tr>
        <w:trPr>
          <w:cantSplit w:val="0"/>
          <w:trHeight w:val="600" w:hRule="atLeast"/>
          <w:tblHeader w:val="0"/>
        </w:trPr>
        <w:tc>
          <w:tcPr>
            <w:gridSpan w:val="3"/>
            <w:vAlign w:val="center"/>
          </w:tcPr>
          <w:p w:rsidR="00000000" w:rsidDel="00000000" w:rsidP="00000000" w:rsidRDefault="00000000" w:rsidRPr="00000000" w14:paraId="0000003A">
            <w:pPr>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One copy of “What Can Frogs Do?”, large enough for student display </w:t>
            </w:r>
          </w:p>
          <w:p w:rsidR="00000000" w:rsidDel="00000000" w:rsidP="00000000" w:rsidRDefault="00000000" w:rsidRPr="00000000" w14:paraId="0000003B">
            <w:pPr>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One set of letter cards </w:t>
            </w:r>
          </w:p>
          <w:p w:rsidR="00000000" w:rsidDel="00000000" w:rsidP="00000000" w:rsidRDefault="00000000" w:rsidRPr="00000000" w14:paraId="0000003C">
            <w:pPr>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Red word/sight words flash cards (</w:t>
            </w:r>
            <w:r w:rsidDel="00000000" w:rsidR="00000000" w:rsidRPr="00000000">
              <w:rPr>
                <w:rFonts w:ascii="Calibri" w:cs="Calibri" w:eastAsia="Calibri" w:hAnsi="Calibri"/>
                <w:i w:val="1"/>
                <w:iCs w:val="1"/>
                <w:sz w:val="28"/>
                <w:szCs w:val="28"/>
                <w:rtl w:val="0"/>
              </w:rPr>
              <w:t xml:space="preserve">NOTE: Red words/sight words can be written in red on a card, OR can be written on a red card.)</w:t>
            </w:r>
            <w:r w:rsidDel="00000000" w:rsidR="00000000" w:rsidRPr="00000000">
              <w:rPr>
                <w:rtl w:val="0"/>
              </w:rPr>
            </w:r>
          </w:p>
          <w:p w:rsidR="00000000" w:rsidDel="00000000" w:rsidP="00000000" w:rsidRDefault="00000000" w:rsidRPr="00000000" w14:paraId="0000003D">
            <w:pPr>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Board </w:t>
            </w:r>
          </w:p>
          <w:p w:rsidR="00000000" w:rsidDel="00000000" w:rsidP="00000000" w:rsidRDefault="00000000" w:rsidRPr="00000000" w14:paraId="0000003E">
            <w:pPr>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Centers materials: see </w:t>
            </w:r>
            <w:hyperlink r:id="rId8">
              <w:r w:rsidDel="00000000" w:rsidR="00000000" w:rsidRPr="00000000">
                <w:rPr>
                  <w:rFonts w:ascii="Calibri" w:cs="Calibri" w:eastAsia="Calibri" w:hAnsi="Calibri"/>
                  <w:color w:val="1155cc"/>
                  <w:sz w:val="28"/>
                  <w:szCs w:val="28"/>
                  <w:u w:val="single"/>
                  <w:rtl w:val="0"/>
                </w:rPr>
                <w:t xml:space="preserve">Centers</w:t>
              </w:r>
            </w:hyperlink>
            <w:r w:rsidDel="00000000" w:rsidR="00000000" w:rsidRPr="00000000">
              <w:rPr>
                <w:rFonts w:ascii="Calibri" w:cs="Calibri" w:eastAsia="Calibri" w:hAnsi="Calibri"/>
                <w:sz w:val="28"/>
                <w:szCs w:val="28"/>
                <w:rtl w:val="0"/>
              </w:rPr>
              <w:t xml:space="preserve"> document</w:t>
            </w:r>
          </w:p>
          <w:p w:rsidR="00000000" w:rsidDel="00000000" w:rsidP="00000000" w:rsidRDefault="00000000" w:rsidRPr="00000000" w14:paraId="0000003F">
            <w:pPr>
              <w:numPr>
                <w:ilvl w:val="0"/>
                <w:numId w:val="3"/>
              </w:numPr>
              <w:spacing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Chart paper (for Oral Language Practice) </w:t>
            </w:r>
          </w:p>
        </w:tc>
      </w:tr>
      <w:tr>
        <w:trPr>
          <w:cantSplit w:val="0"/>
          <w:trHeight w:val="780" w:hRule="atLeast"/>
          <w:tblHeader w:val="0"/>
        </w:trPr>
        <w:tc>
          <w:tcPr>
            <w:gridSpan w:val="3"/>
            <w:shd w:fill="cccccc" w:val="clear"/>
          </w:tcPr>
          <w:p w:rsidR="00000000" w:rsidDel="00000000" w:rsidP="00000000" w:rsidRDefault="00000000" w:rsidRPr="00000000" w14:paraId="00000042">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Building Comprehension: Picture Walk (3-5 mins)</w:t>
            </w:r>
          </w:p>
        </w:tc>
      </w:tr>
      <w:tr>
        <w:trPr>
          <w:cantSplit w:val="0"/>
          <w:trHeight w:val="780" w:hRule="atLeast"/>
          <w:tblHeader w:val="0"/>
        </w:trPr>
        <w:tc>
          <w:tcPr>
            <w:gridSpan w:val="3"/>
          </w:tcPr>
          <w:p w:rsidR="00000000" w:rsidDel="00000000" w:rsidP="00000000" w:rsidRDefault="00000000" w:rsidRPr="00000000" w14:paraId="00000045">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Display the book cover. In </w:t>
            </w:r>
            <w:r w:rsidDel="00000000" w:rsidR="00000000" w:rsidRPr="00000000">
              <w:rPr>
                <w:rFonts w:ascii="Calibri" w:cs="Calibri" w:eastAsia="Calibri" w:hAnsi="Calibri"/>
                <w:i w:val="1"/>
                <w:iCs w:val="1"/>
                <w:sz w:val="28"/>
                <w:szCs w:val="28"/>
                <w:rtl w:val="0"/>
              </w:rPr>
              <w:t xml:space="preserve">What Can Frogs Do?</w:t>
            </w:r>
            <w:r w:rsidDel="00000000" w:rsidR="00000000" w:rsidRPr="00000000">
              <w:rPr>
                <w:rFonts w:ascii="Calibri" w:cs="Calibri" w:eastAsia="Calibri" w:hAnsi="Calibri"/>
                <w:sz w:val="28"/>
                <w:szCs w:val="28"/>
                <w:rtl w:val="0"/>
              </w:rPr>
              <w:t xml:space="preserve">, we learn all about where frogs can go and what they can do. </w:t>
            </w:r>
            <w:r w:rsidDel="00000000" w:rsidR="00000000" w:rsidRPr="00000000">
              <w:rPr>
                <w:rFonts w:ascii="Calibri" w:cs="Calibri" w:eastAsia="Calibri" w:hAnsi="Calibri"/>
                <w:i w:val="1"/>
                <w:iCs w:val="1"/>
                <w:sz w:val="28"/>
                <w:szCs w:val="28"/>
                <w:rtl w:val="0"/>
              </w:rPr>
              <w:t xml:space="preserve">Go through each page, inviting students to notice and wonder. </w:t>
            </w:r>
          </w:p>
        </w:tc>
      </w:tr>
      <w:tr>
        <w:trPr>
          <w:cantSplit w:val="0"/>
          <w:trHeight w:val="780" w:hRule="atLeast"/>
          <w:tblHeader w:val="0"/>
        </w:trPr>
        <w:tc>
          <w:tcPr>
            <w:gridSpan w:val="3"/>
            <w:shd w:fill="c9c9c9" w:val="clear"/>
            <w:vAlign w:val="center"/>
          </w:tcPr>
          <w:p w:rsidR="00000000" w:rsidDel="00000000" w:rsidP="00000000" w:rsidRDefault="00000000" w:rsidRPr="00000000" w14:paraId="00000048">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Word Work: Segmenting and Blending (5-7 mins)</w:t>
            </w:r>
          </w:p>
        </w:tc>
      </w:tr>
      <w:tr>
        <w:trPr>
          <w:cantSplit w:val="0"/>
          <w:trHeight w:val="780" w:hRule="atLeast"/>
          <w:tblHeader w:val="0"/>
        </w:trPr>
        <w:tc>
          <w:tcPr>
            <w:gridSpan w:val="3"/>
            <w:vMerge w:val="restart"/>
            <w:vAlign w:val="center"/>
          </w:tcPr>
          <w:p w:rsidR="00000000" w:rsidDel="00000000" w:rsidP="00000000" w:rsidRDefault="00000000" w:rsidRPr="00000000" w14:paraId="0000004B">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Take out your </w:t>
            </w:r>
            <w:hyperlink r:id="rId9">
              <w:r w:rsidDel="00000000" w:rsidR="00000000" w:rsidRPr="00000000">
                <w:rPr>
                  <w:rFonts w:ascii="Calibri" w:cs="Calibri" w:eastAsia="Calibri" w:hAnsi="Calibri"/>
                  <w:i w:val="1"/>
                  <w:iCs w:val="1"/>
                  <w:color w:val="1155cc"/>
                  <w:sz w:val="28"/>
                  <w:szCs w:val="28"/>
                  <w:u w:val="single"/>
                  <w:rtl w:val="0"/>
                </w:rPr>
                <w:t xml:space="preserve">magnifying glass</w:t>
              </w:r>
            </w:hyperlink>
            <w:r w:rsidDel="00000000" w:rsidR="00000000" w:rsidRPr="00000000">
              <w:rPr>
                <w:rFonts w:ascii="Calibri" w:cs="Calibri" w:eastAsia="Calibri" w:hAnsi="Calibri"/>
                <w:i w:val="1"/>
                <w:iCs w:val="1"/>
                <w:sz w:val="28"/>
                <w:szCs w:val="28"/>
                <w:rtl w:val="0"/>
              </w:rPr>
              <w:t xml:space="preserve"> or any items that help you get “in character” as an inspector. </w:t>
            </w:r>
            <w:r w:rsidDel="00000000" w:rsidR="00000000" w:rsidRPr="00000000">
              <w:rPr>
                <w:rFonts w:ascii="Calibri" w:cs="Calibri" w:eastAsia="Calibri" w:hAnsi="Calibri"/>
                <w:sz w:val="28"/>
                <w:szCs w:val="28"/>
                <w:rtl w:val="0"/>
              </w:rPr>
              <w:t xml:space="preserve">Every word is made of letters and sounds. Today we will be sound inspectors, as we break apart sounds to read words. </w:t>
            </w:r>
          </w:p>
          <w:p w:rsidR="00000000" w:rsidDel="00000000" w:rsidP="00000000" w:rsidRDefault="00000000" w:rsidRPr="00000000" w14:paraId="0000004C">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4D">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Take out your magnifying glass, inspectors! These are special tools that help inspectors look VERY CLOSELY at things. We are going to look closely AND listen closely. </w:t>
            </w:r>
            <w:r w:rsidDel="00000000" w:rsidR="00000000" w:rsidRPr="00000000">
              <w:rPr>
                <w:rFonts w:ascii="Calibri" w:cs="Calibri" w:eastAsia="Calibri" w:hAnsi="Calibri"/>
                <w:i w:val="1"/>
                <w:iCs w:val="1"/>
                <w:sz w:val="28"/>
                <w:szCs w:val="28"/>
                <w:rtl w:val="0"/>
              </w:rPr>
              <w:t xml:space="preserve">Act out taking a magnifying glass and looking through it closely. Have students act out taking their own invisible magnifying glasses and looking closely. </w:t>
            </w:r>
            <w:r w:rsidDel="00000000" w:rsidR="00000000" w:rsidRPr="00000000">
              <w:rPr>
                <w:rtl w:val="0"/>
              </w:rPr>
            </w:r>
          </w:p>
          <w:p w:rsidR="00000000" w:rsidDel="00000000" w:rsidP="00000000" w:rsidRDefault="00000000" w:rsidRPr="00000000" w14:paraId="0000004E">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04F">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Display three letter cards that spell “get”.</w:t>
            </w:r>
          </w:p>
          <w:p w:rsidR="00000000" w:rsidDel="00000000" w:rsidP="00000000" w:rsidRDefault="00000000" w:rsidRPr="00000000" w14:paraId="00000050">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051">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Every word and word part has a </w:t>
            </w:r>
            <w:r w:rsidDel="00000000" w:rsidR="00000000" w:rsidRPr="00000000">
              <w:rPr>
                <w:rFonts w:ascii="Calibri" w:cs="Calibri" w:eastAsia="Calibri" w:hAnsi="Calibri"/>
                <w:i w:val="1"/>
                <w:iCs w:val="1"/>
                <w:sz w:val="28"/>
                <w:szCs w:val="28"/>
                <w:rtl w:val="0"/>
              </w:rPr>
              <w:t xml:space="preserve">very </w:t>
            </w:r>
            <w:r w:rsidDel="00000000" w:rsidR="00000000" w:rsidRPr="00000000">
              <w:rPr>
                <w:rFonts w:ascii="Calibri" w:cs="Calibri" w:eastAsia="Calibri" w:hAnsi="Calibri"/>
                <w:sz w:val="28"/>
                <w:szCs w:val="28"/>
                <w:rtl w:val="0"/>
              </w:rPr>
              <w:t xml:space="preserve">important letter: a vowel. This word has the vowel “e”</w:t>
            </w:r>
            <w:r w:rsidDel="00000000" w:rsidR="00000000" w:rsidRPr="00000000">
              <w:rPr>
                <w:rFonts w:ascii="Calibri" w:cs="Calibri" w:eastAsia="Calibri" w:hAnsi="Calibri"/>
                <w:i w:val="1"/>
                <w:iCs w:val="1"/>
                <w:sz w:val="28"/>
                <w:szCs w:val="28"/>
                <w:rtl w:val="0"/>
              </w:rPr>
              <w:t xml:space="preserve"> (say the letter </w:t>
            </w:r>
            <w:r w:rsidDel="00000000" w:rsidR="00000000" w:rsidRPr="00000000">
              <w:rPr>
                <w:rFonts w:ascii="Calibri" w:cs="Calibri" w:eastAsia="Calibri" w:hAnsi="Calibri"/>
                <w:i w:val="1"/>
                <w:iCs w:val="1"/>
                <w:sz w:val="28"/>
                <w:szCs w:val="28"/>
                <w:u w:val="single"/>
                <w:rtl w:val="0"/>
              </w:rPr>
              <w:t xml:space="preserve">name</w:t>
            </w:r>
            <w:r w:rsidDel="00000000" w:rsidR="00000000" w:rsidRPr="00000000">
              <w:rPr>
                <w:rFonts w:ascii="Calibri" w:cs="Calibri" w:eastAsia="Calibri" w:hAnsi="Calibri"/>
                <w:i w:val="1"/>
                <w:iCs w:val="1"/>
                <w:sz w:val="28"/>
                <w:szCs w:val="28"/>
                <w:rtl w:val="0"/>
              </w:rPr>
              <w:t xml:space="preserve">)</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i w:val="1"/>
                <w:iCs w:val="1"/>
                <w:sz w:val="28"/>
                <w:szCs w:val="28"/>
                <w:rtl w:val="0"/>
              </w:rPr>
              <w:t xml:space="preserve">Point to the “e” letter card. </w:t>
            </w:r>
            <w:r w:rsidDel="00000000" w:rsidR="00000000" w:rsidRPr="00000000">
              <w:rPr>
                <w:rtl w:val="0"/>
              </w:rPr>
            </w:r>
          </w:p>
          <w:p w:rsidR="00000000" w:rsidDel="00000000" w:rsidP="00000000" w:rsidRDefault="00000000" w:rsidRPr="00000000" w14:paraId="00000052">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3">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“e” says /e/ (</w:t>
            </w:r>
            <w:r w:rsidDel="00000000" w:rsidR="00000000" w:rsidRPr="00000000">
              <w:rPr>
                <w:rFonts w:ascii="Calibri" w:cs="Calibri" w:eastAsia="Calibri" w:hAnsi="Calibri"/>
                <w:i w:val="1"/>
                <w:iCs w:val="1"/>
                <w:sz w:val="28"/>
                <w:szCs w:val="28"/>
                <w:rtl w:val="0"/>
              </w:rPr>
              <w:t xml:space="preserve">say the </w:t>
            </w:r>
            <w:hyperlink r:id="rId10">
              <w:r w:rsidDel="00000000" w:rsidR="00000000" w:rsidRPr="00000000">
                <w:rPr>
                  <w:rFonts w:ascii="Calibri" w:cs="Calibri" w:eastAsia="Calibri" w:hAnsi="Calibri"/>
                  <w:i w:val="1"/>
                  <w:iCs w:val="1"/>
                  <w:color w:val="1155cc"/>
                  <w:sz w:val="28"/>
                  <w:szCs w:val="28"/>
                  <w:u w:val="single"/>
                  <w:rtl w:val="0"/>
                </w:rPr>
                <w:t xml:space="preserve">short vowel sound</w:t>
              </w:r>
            </w:hyperlink>
            <w:r w:rsidDel="00000000" w:rsidR="00000000" w:rsidRPr="00000000">
              <w:rPr>
                <w:rFonts w:ascii="Calibri" w:cs="Calibri" w:eastAsia="Calibri" w:hAnsi="Calibri"/>
                <w:i w:val="1"/>
                <w:iCs w:val="1"/>
                <w:sz w:val="28"/>
                <w:szCs w:val="28"/>
                <w:rtl w:val="0"/>
              </w:rPr>
              <w:t xml:space="preserve">)</w:t>
            </w: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054">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5">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What does the vowel “e” say? </w:t>
            </w:r>
            <w:r w:rsidDel="00000000" w:rsidR="00000000" w:rsidRPr="00000000">
              <w:rPr>
                <w:rFonts w:ascii="Calibri" w:cs="Calibri" w:eastAsia="Calibri" w:hAnsi="Calibri"/>
                <w:i w:val="1"/>
                <w:iCs w:val="1"/>
                <w:sz w:val="28"/>
                <w:szCs w:val="28"/>
                <w:rtl w:val="0"/>
              </w:rPr>
              <w:t xml:space="preserve">Students should echo /a/ (short vowel sound). </w:t>
            </w:r>
            <w:r w:rsidDel="00000000" w:rsidR="00000000" w:rsidRPr="00000000">
              <w:rPr>
                <w:rtl w:val="0"/>
              </w:rPr>
            </w:r>
          </w:p>
          <w:p w:rsidR="00000000" w:rsidDel="00000000" w:rsidP="00000000" w:rsidRDefault="00000000" w:rsidRPr="00000000" w14:paraId="00000056">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7">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Let’s break apart the sounds in words with the vowel “e” (</w:t>
            </w:r>
            <w:r w:rsidDel="00000000" w:rsidR="00000000" w:rsidRPr="00000000">
              <w:rPr>
                <w:rFonts w:ascii="Calibri" w:cs="Calibri" w:eastAsia="Calibri" w:hAnsi="Calibri"/>
                <w:i w:val="1"/>
                <w:iCs w:val="1"/>
                <w:sz w:val="28"/>
                <w:szCs w:val="28"/>
                <w:rtl w:val="0"/>
              </w:rPr>
              <w:t xml:space="preserve">say the letter name). </w:t>
            </w:r>
          </w:p>
          <w:p w:rsidR="00000000" w:rsidDel="00000000" w:rsidP="00000000" w:rsidRDefault="00000000" w:rsidRPr="00000000" w14:paraId="00000058">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9">
            <w:pPr>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Teacher Model: Finger Tapping </w:t>
            </w:r>
          </w:p>
          <w:p w:rsidR="00000000" w:rsidDel="00000000" w:rsidP="00000000" w:rsidRDefault="00000000" w:rsidRPr="00000000" w14:paraId="0000005A">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(NOTE: arm tapping can be used as an alternative) </w:t>
            </w:r>
          </w:p>
          <w:p w:rsidR="00000000" w:rsidDel="00000000" w:rsidP="00000000" w:rsidRDefault="00000000" w:rsidRPr="00000000" w14:paraId="0000005B">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Face the class. If most of your students write with their right hand, use your left hand, so you are a mirror for the students. They will see you using your left hand and they will mirror you by tapping with their right hands.</w:t>
            </w:r>
          </w:p>
          <w:p w:rsidR="00000000" w:rsidDel="00000000" w:rsidP="00000000" w:rsidRDefault="00000000" w:rsidRPr="00000000" w14:paraId="0000005C">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Tap each sound. Point to each letter card as you tap.</w:t>
            </w:r>
          </w:p>
          <w:p w:rsidR="00000000" w:rsidDel="00000000" w:rsidP="00000000" w:rsidRDefault="00000000" w:rsidRPr="00000000" w14:paraId="0000005D">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05E">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05F">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w:t>
            </w:r>
            <w:r w:rsidDel="00000000" w:rsidR="00000000" w:rsidRPr="00000000">
              <w:rPr>
                <w:rFonts w:ascii="Calibri" w:cs="Calibri" w:eastAsia="Calibri" w:hAnsi="Calibri"/>
                <w:sz w:val="28"/>
                <w:szCs w:val="28"/>
              </w:rPr>
              <w:drawing>
                <wp:inline distB="114300" distT="114300" distL="114300" distR="114300">
                  <wp:extent cx="3105150" cy="1244600"/>
                  <wp:effectExtent b="0" l="0" r="0" t="0"/>
                  <wp:docPr id="4"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3105150" cy="1244600"/>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1">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/g/              /e/                 /t/          /get/</w:t>
            </w:r>
          </w:p>
          <w:p w:rsidR="00000000" w:rsidDel="00000000" w:rsidP="00000000" w:rsidRDefault="00000000" w:rsidRPr="00000000" w14:paraId="00000062">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3">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Your turn! </w:t>
            </w:r>
            <w:r w:rsidDel="00000000" w:rsidR="00000000" w:rsidRPr="00000000">
              <w:rPr>
                <w:rFonts w:ascii="Calibri" w:cs="Calibri" w:eastAsia="Calibri" w:hAnsi="Calibri"/>
                <w:i w:val="1"/>
                <w:iCs w:val="1"/>
                <w:sz w:val="28"/>
                <w:szCs w:val="28"/>
                <w:rtl w:val="0"/>
              </w:rPr>
              <w:t xml:space="preserve">Repeat above, as students tap each sound and blend /g/-/e/-/t/, /get/.</w:t>
            </w:r>
          </w:p>
          <w:p w:rsidR="00000000" w:rsidDel="00000000" w:rsidP="00000000" w:rsidRDefault="00000000" w:rsidRPr="00000000" w14:paraId="00000064">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065">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Great job inspectors! Let’s try a new word! </w:t>
            </w:r>
          </w:p>
          <w:p w:rsidR="00000000" w:rsidDel="00000000" w:rsidP="00000000" w:rsidRDefault="00000000" w:rsidRPr="00000000" w14:paraId="00000066">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My turn! </w:t>
            </w:r>
          </w:p>
          <w:p w:rsidR="00000000" w:rsidDel="00000000" w:rsidP="00000000" w:rsidRDefault="00000000" w:rsidRPr="00000000" w14:paraId="00000067">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Display letter cards for the word “wet”. </w:t>
            </w:r>
          </w:p>
          <w:p w:rsidR="00000000" w:rsidDel="00000000" w:rsidP="00000000" w:rsidRDefault="00000000" w:rsidRPr="00000000" w14:paraId="00000068">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Tap each sound. Point to each letter card as you tap.</w:t>
            </w:r>
            <w:r w:rsidDel="00000000" w:rsidR="00000000" w:rsidRPr="00000000">
              <w:rPr>
                <w:rFonts w:ascii="Calibri" w:cs="Calibri" w:eastAsia="Calibri" w:hAnsi="Calibri"/>
                <w:sz w:val="28"/>
                <w:szCs w:val="28"/>
                <w:rtl w:val="0"/>
              </w:rPr>
              <w:t xml:space="preserve"> /w/-/e/-/t/, /wet/.</w:t>
            </w:r>
          </w:p>
          <w:p w:rsidR="00000000" w:rsidDel="00000000" w:rsidP="00000000" w:rsidRDefault="00000000" w:rsidRPr="00000000" w14:paraId="00000069">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Your turn! </w:t>
            </w:r>
            <w:r w:rsidDel="00000000" w:rsidR="00000000" w:rsidRPr="00000000">
              <w:rPr>
                <w:rFonts w:ascii="Calibri" w:cs="Calibri" w:eastAsia="Calibri" w:hAnsi="Calibri"/>
                <w:i w:val="1"/>
                <w:iCs w:val="1"/>
                <w:sz w:val="28"/>
                <w:szCs w:val="28"/>
                <w:rtl w:val="0"/>
              </w:rPr>
              <w:t xml:space="preserve">Repeat above, as students tap each sound and blend</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i w:val="1"/>
                <w:iCs w:val="1"/>
                <w:sz w:val="28"/>
                <w:szCs w:val="28"/>
                <w:rtl w:val="0"/>
              </w:rPr>
              <w:t xml:space="preserve">/w/-/e/-/t/, /wet/.</w:t>
            </w:r>
            <w:r w:rsidDel="00000000" w:rsidR="00000000" w:rsidRPr="00000000">
              <w:rPr>
                <w:rtl w:val="0"/>
              </w:rPr>
            </w:r>
          </w:p>
          <w:p w:rsidR="00000000" w:rsidDel="00000000" w:rsidP="00000000" w:rsidRDefault="00000000" w:rsidRPr="00000000" w14:paraId="0000006A">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B">
            <w:pPr>
              <w:spacing w:line="240"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Student Practice </w:t>
            </w:r>
            <w:r w:rsidDel="00000000" w:rsidR="00000000" w:rsidRPr="00000000">
              <w:rPr>
                <w:rtl w:val="0"/>
              </w:rPr>
            </w:r>
          </w:p>
          <w:p w:rsidR="00000000" w:rsidDel="00000000" w:rsidP="00000000" w:rsidRDefault="00000000" w:rsidRPr="00000000" w14:paraId="0000006C">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Display letter cards for “fed”. </w:t>
            </w:r>
            <w:r w:rsidDel="00000000" w:rsidR="00000000" w:rsidRPr="00000000">
              <w:rPr>
                <w:rtl w:val="0"/>
              </w:rPr>
            </w:r>
          </w:p>
          <w:p w:rsidR="00000000" w:rsidDel="00000000" w:rsidP="00000000" w:rsidRDefault="00000000" w:rsidRPr="00000000" w14:paraId="0000006D">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Inspectors, think about the sounds in your head before we break the word apart! </w:t>
            </w:r>
            <w:r w:rsidDel="00000000" w:rsidR="00000000" w:rsidRPr="00000000">
              <w:rPr>
                <w:rFonts w:ascii="Calibri" w:cs="Calibri" w:eastAsia="Calibri" w:hAnsi="Calibri"/>
                <w:i w:val="1"/>
                <w:iCs w:val="1"/>
                <w:sz w:val="28"/>
                <w:szCs w:val="28"/>
                <w:rtl w:val="0"/>
              </w:rPr>
              <w:t xml:space="preserve">NOTE: Once you are confident that students know the letters’ sounds by sight, you no longer need to review with the “what sound?” prompts and can go straight to tapping and blending. </w:t>
            </w:r>
            <w:r w:rsidDel="00000000" w:rsidR="00000000" w:rsidRPr="00000000">
              <w:rPr>
                <w:rtl w:val="0"/>
              </w:rPr>
            </w:r>
          </w:p>
          <w:p w:rsidR="00000000" w:rsidDel="00000000" w:rsidP="00000000" w:rsidRDefault="00000000" w:rsidRPr="00000000" w14:paraId="0000006E">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Point to the f letter card.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/f/</w:t>
            </w:r>
            <w:r w:rsidDel="00000000" w:rsidR="00000000" w:rsidRPr="00000000">
              <w:rPr>
                <w:rtl w:val="0"/>
              </w:rPr>
            </w:r>
          </w:p>
          <w:p w:rsidR="00000000" w:rsidDel="00000000" w:rsidP="00000000" w:rsidRDefault="00000000" w:rsidRPr="00000000" w14:paraId="0000006F">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Point to the e letter card.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/e/</w:t>
            </w:r>
            <w:r w:rsidDel="00000000" w:rsidR="00000000" w:rsidRPr="00000000">
              <w:rPr>
                <w:rtl w:val="0"/>
              </w:rPr>
            </w:r>
          </w:p>
          <w:p w:rsidR="00000000" w:rsidDel="00000000" w:rsidP="00000000" w:rsidRDefault="00000000" w:rsidRPr="00000000" w14:paraId="00000070">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Point to the d letter card.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/d/</w:t>
            </w:r>
            <w:r w:rsidDel="00000000" w:rsidR="00000000" w:rsidRPr="00000000">
              <w:rPr>
                <w:rtl w:val="0"/>
              </w:rPr>
            </w:r>
          </w:p>
          <w:p w:rsidR="00000000" w:rsidDel="00000000" w:rsidP="00000000" w:rsidRDefault="00000000" w:rsidRPr="00000000" w14:paraId="00000071">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Let’s tap! </w:t>
            </w:r>
          </w:p>
          <w:p w:rsidR="00000000" w:rsidDel="00000000" w:rsidP="00000000" w:rsidRDefault="00000000" w:rsidRPr="00000000" w14:paraId="00000072">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With students, finger tap each sound and blend: </w:t>
            </w:r>
            <w:r w:rsidDel="00000000" w:rsidR="00000000" w:rsidRPr="00000000">
              <w:rPr>
                <w:rFonts w:ascii="Calibri" w:cs="Calibri" w:eastAsia="Calibri" w:hAnsi="Calibri"/>
                <w:sz w:val="28"/>
                <w:szCs w:val="28"/>
                <w:rtl w:val="0"/>
              </w:rPr>
              <w:t xml:space="preserve">/f/-/e/-/d/, /fed/.</w:t>
            </w:r>
          </w:p>
          <w:p w:rsidR="00000000" w:rsidDel="00000000" w:rsidP="00000000" w:rsidRDefault="00000000" w:rsidRPr="00000000" w14:paraId="00000073">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074">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Great! One more word with the vowel “e”! </w:t>
            </w:r>
          </w:p>
          <w:p w:rsidR="00000000" w:rsidDel="00000000" w:rsidP="00000000" w:rsidRDefault="00000000" w:rsidRPr="00000000" w14:paraId="00000075">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Display letter cards for the word “men.” </w:t>
            </w:r>
          </w:p>
          <w:p w:rsidR="00000000" w:rsidDel="00000000" w:rsidP="00000000" w:rsidRDefault="00000000" w:rsidRPr="00000000" w14:paraId="00000076">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Point to the m letter card.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/m/ </w:t>
            </w:r>
            <w:r w:rsidDel="00000000" w:rsidR="00000000" w:rsidRPr="00000000">
              <w:rPr>
                <w:rtl w:val="0"/>
              </w:rPr>
            </w:r>
          </w:p>
          <w:p w:rsidR="00000000" w:rsidDel="00000000" w:rsidP="00000000" w:rsidRDefault="00000000" w:rsidRPr="00000000" w14:paraId="00000077">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Point to e letter card.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/e/</w:t>
            </w:r>
            <w:r w:rsidDel="00000000" w:rsidR="00000000" w:rsidRPr="00000000">
              <w:rPr>
                <w:rtl w:val="0"/>
              </w:rPr>
            </w:r>
          </w:p>
          <w:p w:rsidR="00000000" w:rsidDel="00000000" w:rsidP="00000000" w:rsidRDefault="00000000" w:rsidRPr="00000000" w14:paraId="00000078">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Point to the n letter card. </w:t>
            </w:r>
            <w:r w:rsidDel="00000000" w:rsidR="00000000" w:rsidRPr="00000000">
              <w:rPr>
                <w:rFonts w:ascii="Calibri" w:cs="Calibri" w:eastAsia="Calibri" w:hAnsi="Calibri"/>
                <w:sz w:val="28"/>
                <w:szCs w:val="28"/>
                <w:rtl w:val="0"/>
              </w:rPr>
              <w:t xml:space="preserve">What sound? /n/</w:t>
            </w:r>
          </w:p>
          <w:p w:rsidR="00000000" w:rsidDel="00000000" w:rsidP="00000000" w:rsidRDefault="00000000" w:rsidRPr="00000000" w14:paraId="00000079">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Let’s tap! </w:t>
            </w:r>
          </w:p>
          <w:p w:rsidR="00000000" w:rsidDel="00000000" w:rsidP="00000000" w:rsidRDefault="00000000" w:rsidRPr="00000000" w14:paraId="0000007A">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With students, finger tap each sound and blend:</w:t>
            </w:r>
            <w:r w:rsidDel="00000000" w:rsidR="00000000" w:rsidRPr="00000000">
              <w:rPr>
                <w:rFonts w:ascii="Calibri" w:cs="Calibri" w:eastAsia="Calibri" w:hAnsi="Calibri"/>
                <w:sz w:val="28"/>
                <w:szCs w:val="28"/>
                <w:rtl w:val="0"/>
              </w:rPr>
              <w:t xml:space="preserve"> /m/-/e/-/n/, /men/.</w:t>
            </w:r>
          </w:p>
          <w:p w:rsidR="00000000" w:rsidDel="00000000" w:rsidP="00000000" w:rsidRDefault="00000000" w:rsidRPr="00000000" w14:paraId="0000007B">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Amazing job inspectors! </w:t>
            </w:r>
          </w:p>
          <w:p w:rsidR="00000000" w:rsidDel="00000000" w:rsidP="00000000" w:rsidRDefault="00000000" w:rsidRPr="00000000" w14:paraId="0000007C">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D">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Let’s try with a new vowel. </w:t>
            </w:r>
            <w:r w:rsidDel="00000000" w:rsidR="00000000" w:rsidRPr="00000000">
              <w:rPr>
                <w:rFonts w:ascii="Calibri" w:cs="Calibri" w:eastAsia="Calibri" w:hAnsi="Calibri"/>
                <w:i w:val="1"/>
                <w:iCs w:val="1"/>
                <w:sz w:val="28"/>
                <w:szCs w:val="28"/>
                <w:rtl w:val="0"/>
              </w:rPr>
              <w:t xml:space="preserve">Point to the frog sitting on the log on page 4. Point to the word “sit” on the page. </w:t>
            </w:r>
            <w:r w:rsidDel="00000000" w:rsidR="00000000" w:rsidRPr="00000000">
              <w:rPr>
                <w:rFonts w:ascii="Calibri" w:cs="Calibri" w:eastAsia="Calibri" w:hAnsi="Calibri"/>
                <w:sz w:val="28"/>
                <w:szCs w:val="28"/>
                <w:rtl w:val="0"/>
              </w:rPr>
              <w:t xml:space="preserve">We know that all words and word parts have vowels. What vowel does his name have? </w:t>
            </w:r>
            <w:r w:rsidDel="00000000" w:rsidR="00000000" w:rsidRPr="00000000">
              <w:rPr>
                <w:rFonts w:ascii="Calibri" w:cs="Calibri" w:eastAsia="Calibri" w:hAnsi="Calibri"/>
                <w:i w:val="1"/>
                <w:iCs w:val="1"/>
                <w:sz w:val="28"/>
                <w:szCs w:val="28"/>
                <w:rtl w:val="0"/>
              </w:rPr>
              <w:t xml:space="preserve">Students should say the letter </w:t>
            </w:r>
            <w:r w:rsidDel="00000000" w:rsidR="00000000" w:rsidRPr="00000000">
              <w:rPr>
                <w:rFonts w:ascii="Calibri" w:cs="Calibri" w:eastAsia="Calibri" w:hAnsi="Calibri"/>
                <w:i w:val="1"/>
                <w:iCs w:val="1"/>
                <w:sz w:val="28"/>
                <w:szCs w:val="28"/>
                <w:u w:val="single"/>
                <w:rtl w:val="0"/>
              </w:rPr>
              <w:t xml:space="preserve">name</w:t>
            </w:r>
            <w:r w:rsidDel="00000000" w:rsidR="00000000" w:rsidRPr="00000000">
              <w:rPr>
                <w:rFonts w:ascii="Calibri" w:cs="Calibri" w:eastAsia="Calibri" w:hAnsi="Calibri"/>
                <w:i w:val="1"/>
                <w:iCs w:val="1"/>
                <w:sz w:val="28"/>
                <w:szCs w:val="28"/>
                <w:rtl w:val="0"/>
              </w:rPr>
              <w:t xml:space="preserve">, i.  </w:t>
            </w:r>
          </w:p>
          <w:p w:rsidR="00000000" w:rsidDel="00000000" w:rsidP="00000000" w:rsidRDefault="00000000" w:rsidRPr="00000000" w14:paraId="0000007E">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F">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What sound does this vowel make? </w:t>
            </w:r>
            <w:r w:rsidDel="00000000" w:rsidR="00000000" w:rsidRPr="00000000">
              <w:rPr>
                <w:rFonts w:ascii="Calibri" w:cs="Calibri" w:eastAsia="Calibri" w:hAnsi="Calibri"/>
                <w:i w:val="1"/>
                <w:iCs w:val="1"/>
                <w:sz w:val="28"/>
                <w:szCs w:val="28"/>
                <w:rtl w:val="0"/>
              </w:rPr>
              <w:t xml:space="preserve">/i/ (short vowel sound). </w:t>
            </w:r>
          </w:p>
          <w:p w:rsidR="00000000" w:rsidDel="00000000" w:rsidP="00000000" w:rsidRDefault="00000000" w:rsidRPr="00000000" w14:paraId="00000080">
            <w:pPr>
              <w:spacing w:line="240" w:lineRule="auto"/>
              <w:rPr>
                <w:rFonts w:ascii="Calibri" w:cs="Calibri" w:eastAsia="Calibri" w:hAnsi="Calibri"/>
                <w:sz w:val="28"/>
                <w:szCs w:val="28"/>
                <w:u w:val="single"/>
              </w:rPr>
            </w:pPr>
            <w:r w:rsidDel="00000000" w:rsidR="00000000" w:rsidRPr="00000000">
              <w:rPr>
                <w:rFonts w:ascii="Calibri" w:cs="Calibri" w:eastAsia="Calibri" w:hAnsi="Calibri"/>
                <w:sz w:val="28"/>
                <w:szCs w:val="28"/>
                <w:rtl w:val="0"/>
              </w:rPr>
              <w:br w:type="textWrapping"/>
              <w:t xml:space="preserve">Yes, /i/! Let’s break apart the sounds in words with the vowel “i” (</w:t>
            </w:r>
            <w:r w:rsidDel="00000000" w:rsidR="00000000" w:rsidRPr="00000000">
              <w:rPr>
                <w:rFonts w:ascii="Calibri" w:cs="Calibri" w:eastAsia="Calibri" w:hAnsi="Calibri"/>
                <w:i w:val="1"/>
                <w:iCs w:val="1"/>
                <w:sz w:val="28"/>
                <w:szCs w:val="28"/>
                <w:rtl w:val="0"/>
              </w:rPr>
              <w:t xml:space="preserve">say the letter</w:t>
            </w:r>
            <w:r w:rsidDel="00000000" w:rsidR="00000000" w:rsidRPr="00000000">
              <w:rPr>
                <w:rFonts w:ascii="Calibri" w:cs="Calibri" w:eastAsia="Calibri" w:hAnsi="Calibri"/>
                <w:i w:val="1"/>
                <w:iCs w:val="1"/>
                <w:sz w:val="28"/>
                <w:szCs w:val="28"/>
                <w:u w:val="single"/>
                <w:rtl w:val="0"/>
              </w:rPr>
              <w:t xml:space="preserve"> name</w:t>
            </w:r>
            <w:r w:rsidDel="00000000" w:rsidR="00000000" w:rsidRPr="00000000">
              <w:rPr>
                <w:rFonts w:ascii="Calibri" w:cs="Calibri" w:eastAsia="Calibri" w:hAnsi="Calibri"/>
                <w:sz w:val="28"/>
                <w:szCs w:val="28"/>
                <w:u w:val="single"/>
                <w:rtl w:val="0"/>
              </w:rPr>
              <w:t xml:space="preserve">)</w:t>
            </w: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sz w:val="28"/>
                <w:szCs w:val="28"/>
                <w:u w:val="single"/>
                <w:rtl w:val="0"/>
              </w:rPr>
              <w:t xml:space="preserve"> </w:t>
            </w:r>
          </w:p>
          <w:p w:rsidR="00000000" w:rsidDel="00000000" w:rsidP="00000000" w:rsidRDefault="00000000" w:rsidRPr="00000000" w14:paraId="00000081">
            <w:pPr>
              <w:spacing w:line="240" w:lineRule="auto"/>
              <w:rPr>
                <w:rFonts w:ascii="Calibri" w:cs="Calibri" w:eastAsia="Calibri" w:hAnsi="Calibri"/>
                <w:sz w:val="28"/>
                <w:szCs w:val="28"/>
                <w:u w:val="single"/>
              </w:rPr>
            </w:pPr>
            <w:r w:rsidDel="00000000" w:rsidR="00000000" w:rsidRPr="00000000">
              <w:rPr>
                <w:rtl w:val="0"/>
              </w:rPr>
            </w:r>
          </w:p>
          <w:p w:rsidR="00000000" w:rsidDel="00000000" w:rsidP="00000000" w:rsidRDefault="00000000" w:rsidRPr="00000000" w14:paraId="00000082">
            <w:pPr>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Teacher Model: Finger Tapping </w:t>
            </w:r>
          </w:p>
          <w:p w:rsidR="00000000" w:rsidDel="00000000" w:rsidP="00000000" w:rsidRDefault="00000000" w:rsidRPr="00000000" w14:paraId="00000083">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(NOTE: arm tapping can be used as an alternative) </w:t>
            </w:r>
            <w:r w:rsidDel="00000000" w:rsidR="00000000" w:rsidRPr="00000000">
              <w:rPr>
                <w:rtl w:val="0"/>
              </w:rPr>
            </w:r>
          </w:p>
          <w:p w:rsidR="00000000" w:rsidDel="00000000" w:rsidP="00000000" w:rsidRDefault="00000000" w:rsidRPr="00000000" w14:paraId="00000084">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Pr>
              <w:drawing>
                <wp:inline distB="114300" distT="114300" distL="114300" distR="114300">
                  <wp:extent cx="3105150" cy="1244600"/>
                  <wp:effectExtent b="0" l="0" r="0" t="0"/>
                  <wp:docPr id="3"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3105150" cy="1244600"/>
                          </a:xfrm>
                          <a:prstGeom prst="rect"/>
                          <a:ln/>
                        </pic:spPr>
                      </pic:pic>
                    </a:graphicData>
                  </a:graphic>
                </wp:inline>
              </w:drawing>
            </w:r>
            <w:r w:rsidDel="00000000" w:rsidR="00000000" w:rsidRPr="00000000">
              <w:rPr>
                <w:rtl w:val="0"/>
              </w:rPr>
            </w:r>
          </w:p>
          <w:p w:rsidR="00000000" w:rsidDel="00000000" w:rsidP="00000000" w:rsidRDefault="00000000" w:rsidRPr="00000000" w14:paraId="00000085">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86">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/s/              /i/             /t/             /sit/              </w:t>
            </w:r>
          </w:p>
          <w:p w:rsidR="00000000" w:rsidDel="00000000" w:rsidP="00000000" w:rsidRDefault="00000000" w:rsidRPr="00000000" w14:paraId="00000087">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88">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Your turn! </w:t>
            </w:r>
            <w:r w:rsidDel="00000000" w:rsidR="00000000" w:rsidRPr="00000000">
              <w:rPr>
                <w:rFonts w:ascii="Calibri" w:cs="Calibri" w:eastAsia="Calibri" w:hAnsi="Calibri"/>
                <w:i w:val="1"/>
                <w:iCs w:val="1"/>
                <w:sz w:val="28"/>
                <w:szCs w:val="28"/>
                <w:rtl w:val="0"/>
              </w:rPr>
              <w:t xml:space="preserve">Repeat above, as students tap each sound and blend</w:t>
            </w:r>
          </w:p>
          <w:p w:rsidR="00000000" w:rsidDel="00000000" w:rsidP="00000000" w:rsidRDefault="00000000" w:rsidRPr="00000000" w14:paraId="00000089">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/s/-/i/-/t/, /sit/.</w:t>
            </w:r>
          </w:p>
          <w:p w:rsidR="00000000" w:rsidDel="00000000" w:rsidP="00000000" w:rsidRDefault="00000000" w:rsidRPr="00000000" w14:paraId="0000008A">
            <w:pPr>
              <w:spacing w:line="240" w:lineRule="auto"/>
              <w:rPr>
                <w:rFonts w:ascii="Calibri" w:cs="Calibri" w:eastAsia="Calibri" w:hAnsi="Calibri"/>
                <w:sz w:val="28"/>
                <w:szCs w:val="28"/>
                <w:u w:val="single"/>
              </w:rPr>
            </w:pPr>
            <w:r w:rsidDel="00000000" w:rsidR="00000000" w:rsidRPr="00000000">
              <w:rPr>
                <w:rtl w:val="0"/>
              </w:rPr>
            </w:r>
          </w:p>
          <w:p w:rsidR="00000000" w:rsidDel="00000000" w:rsidP="00000000" w:rsidRDefault="00000000" w:rsidRPr="00000000" w14:paraId="0000008B">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Great job inspectors! Let’s try a new word! </w:t>
            </w:r>
          </w:p>
          <w:p w:rsidR="00000000" w:rsidDel="00000000" w:rsidP="00000000" w:rsidRDefault="00000000" w:rsidRPr="00000000" w14:paraId="0000008C">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My turn! </w:t>
            </w:r>
          </w:p>
          <w:p w:rsidR="00000000" w:rsidDel="00000000" w:rsidP="00000000" w:rsidRDefault="00000000" w:rsidRPr="00000000" w14:paraId="0000008D">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Display letter cards for the word “tip”. </w:t>
            </w:r>
          </w:p>
          <w:p w:rsidR="00000000" w:rsidDel="00000000" w:rsidP="00000000" w:rsidRDefault="00000000" w:rsidRPr="00000000" w14:paraId="0000008E">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Tap each sound. Point to each letter card as you tap: /t/-/i/-/p/, /tip/.</w:t>
            </w:r>
          </w:p>
          <w:p w:rsidR="00000000" w:rsidDel="00000000" w:rsidP="00000000" w:rsidRDefault="00000000" w:rsidRPr="00000000" w14:paraId="0000008F">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Your turn! </w:t>
            </w:r>
          </w:p>
          <w:p w:rsidR="00000000" w:rsidDel="00000000" w:rsidP="00000000" w:rsidRDefault="00000000" w:rsidRPr="00000000" w14:paraId="00000090">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With students, finger tap each sound and blend: /t/-/i/-/p/, /tip/.</w:t>
            </w:r>
            <w:r w:rsidDel="00000000" w:rsidR="00000000" w:rsidRPr="00000000">
              <w:rPr>
                <w:rtl w:val="0"/>
              </w:rPr>
            </w:r>
          </w:p>
          <w:p w:rsidR="00000000" w:rsidDel="00000000" w:rsidP="00000000" w:rsidRDefault="00000000" w:rsidRPr="00000000" w14:paraId="00000091">
            <w:pPr>
              <w:spacing w:line="240" w:lineRule="auto"/>
              <w:rPr>
                <w:rFonts w:ascii="Calibri" w:cs="Calibri" w:eastAsia="Calibri" w:hAnsi="Calibri"/>
                <w:sz w:val="28"/>
                <w:szCs w:val="28"/>
                <w:u w:val="single"/>
              </w:rPr>
            </w:pPr>
            <w:r w:rsidDel="00000000" w:rsidR="00000000" w:rsidRPr="00000000">
              <w:rPr>
                <w:rtl w:val="0"/>
              </w:rPr>
            </w:r>
          </w:p>
          <w:p w:rsidR="00000000" w:rsidDel="00000000" w:rsidP="00000000" w:rsidRDefault="00000000" w:rsidRPr="00000000" w14:paraId="00000092">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Wow! Let’s try another! </w:t>
            </w:r>
          </w:p>
          <w:p w:rsidR="00000000" w:rsidDel="00000000" w:rsidP="00000000" w:rsidRDefault="00000000" w:rsidRPr="00000000" w14:paraId="00000093">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094">
            <w:pPr>
              <w:spacing w:line="240"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Student Practice </w:t>
            </w:r>
            <w:r w:rsidDel="00000000" w:rsidR="00000000" w:rsidRPr="00000000">
              <w:rPr>
                <w:rtl w:val="0"/>
              </w:rPr>
            </w:r>
          </w:p>
          <w:p w:rsidR="00000000" w:rsidDel="00000000" w:rsidP="00000000" w:rsidRDefault="00000000" w:rsidRPr="00000000" w14:paraId="00000095">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Display letter cards for “bit”. </w:t>
            </w:r>
            <w:r w:rsidDel="00000000" w:rsidR="00000000" w:rsidRPr="00000000">
              <w:rPr>
                <w:rFonts w:ascii="Calibri" w:cs="Calibri" w:eastAsia="Calibri" w:hAnsi="Calibri"/>
                <w:sz w:val="28"/>
                <w:szCs w:val="28"/>
                <w:rtl w:val="0"/>
              </w:rPr>
              <w:t xml:space="preserve">Here is a word part we will see in the book. Inspectors, think about the sounds in your head before we break the word apart! </w:t>
            </w:r>
          </w:p>
          <w:p w:rsidR="00000000" w:rsidDel="00000000" w:rsidP="00000000" w:rsidRDefault="00000000" w:rsidRPr="00000000" w14:paraId="00000096">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Point to the b letter card.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/b/</w:t>
            </w:r>
            <w:r w:rsidDel="00000000" w:rsidR="00000000" w:rsidRPr="00000000">
              <w:rPr>
                <w:rtl w:val="0"/>
              </w:rPr>
            </w:r>
          </w:p>
          <w:p w:rsidR="00000000" w:rsidDel="00000000" w:rsidP="00000000" w:rsidRDefault="00000000" w:rsidRPr="00000000" w14:paraId="00000097">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Point to the i letter card.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/i/</w:t>
            </w:r>
            <w:r w:rsidDel="00000000" w:rsidR="00000000" w:rsidRPr="00000000">
              <w:rPr>
                <w:rtl w:val="0"/>
              </w:rPr>
            </w:r>
          </w:p>
          <w:p w:rsidR="00000000" w:rsidDel="00000000" w:rsidP="00000000" w:rsidRDefault="00000000" w:rsidRPr="00000000" w14:paraId="00000098">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Point to the t letter card. </w:t>
            </w:r>
            <w:r w:rsidDel="00000000" w:rsidR="00000000" w:rsidRPr="00000000">
              <w:rPr>
                <w:rFonts w:ascii="Calibri" w:cs="Calibri" w:eastAsia="Calibri" w:hAnsi="Calibri"/>
                <w:sz w:val="28"/>
                <w:szCs w:val="28"/>
                <w:rtl w:val="0"/>
              </w:rPr>
              <w:t xml:space="preserve">What sound?</w:t>
            </w:r>
            <w:r w:rsidDel="00000000" w:rsidR="00000000" w:rsidRPr="00000000">
              <w:rPr>
                <w:rFonts w:ascii="Calibri" w:cs="Calibri" w:eastAsia="Calibri" w:hAnsi="Calibri"/>
                <w:i w:val="1"/>
                <w:iCs w:val="1"/>
                <w:sz w:val="28"/>
                <w:szCs w:val="28"/>
                <w:rtl w:val="0"/>
              </w:rPr>
              <w:t xml:space="preserve">/t/</w:t>
            </w:r>
          </w:p>
          <w:p w:rsidR="00000000" w:rsidDel="00000000" w:rsidP="00000000" w:rsidRDefault="00000000" w:rsidRPr="00000000" w14:paraId="00000099">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Let’s tap!</w:t>
            </w:r>
            <w:r w:rsidDel="00000000" w:rsidR="00000000" w:rsidRPr="00000000">
              <w:rPr>
                <w:rtl w:val="0"/>
              </w:rPr>
            </w:r>
          </w:p>
          <w:p w:rsidR="00000000" w:rsidDel="00000000" w:rsidP="00000000" w:rsidRDefault="00000000" w:rsidRPr="00000000" w14:paraId="0000009A">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With students, tap each sound and blend:</w:t>
            </w:r>
            <w:r w:rsidDel="00000000" w:rsidR="00000000" w:rsidRPr="00000000">
              <w:rPr>
                <w:rFonts w:ascii="Calibri" w:cs="Calibri" w:eastAsia="Calibri" w:hAnsi="Calibri"/>
                <w:sz w:val="28"/>
                <w:szCs w:val="28"/>
                <w:rtl w:val="0"/>
              </w:rPr>
              <w:t xml:space="preserve"> /b/-/i/-/t/, /bit/.</w:t>
            </w:r>
          </w:p>
          <w:p w:rsidR="00000000" w:rsidDel="00000000" w:rsidP="00000000" w:rsidRDefault="00000000" w:rsidRPr="00000000" w14:paraId="0000009B">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09C">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Great! One more word with the vowel “i”! </w:t>
            </w:r>
          </w:p>
          <w:p w:rsidR="00000000" w:rsidDel="00000000" w:rsidP="00000000" w:rsidRDefault="00000000" w:rsidRPr="00000000" w14:paraId="0000009D">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Display letter cards for word “rib”. </w:t>
            </w:r>
          </w:p>
          <w:p w:rsidR="00000000" w:rsidDel="00000000" w:rsidP="00000000" w:rsidRDefault="00000000" w:rsidRPr="00000000" w14:paraId="0000009E">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Point to the r letter card.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/r/</w:t>
            </w:r>
          </w:p>
          <w:p w:rsidR="00000000" w:rsidDel="00000000" w:rsidP="00000000" w:rsidRDefault="00000000" w:rsidRPr="00000000" w14:paraId="0000009F">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Point to the i letter card.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/i/</w:t>
            </w:r>
          </w:p>
          <w:p w:rsidR="00000000" w:rsidDel="00000000" w:rsidP="00000000" w:rsidRDefault="00000000" w:rsidRPr="00000000" w14:paraId="000000A0">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Point to the b letter card.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/b/</w:t>
            </w:r>
          </w:p>
          <w:p w:rsidR="00000000" w:rsidDel="00000000" w:rsidP="00000000" w:rsidRDefault="00000000" w:rsidRPr="00000000" w14:paraId="000000A1">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Let’s tap! </w:t>
            </w:r>
          </w:p>
          <w:p w:rsidR="00000000" w:rsidDel="00000000" w:rsidP="00000000" w:rsidRDefault="00000000" w:rsidRPr="00000000" w14:paraId="000000A2">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With students, finger tap each sound and blend: </w:t>
            </w:r>
            <w:r w:rsidDel="00000000" w:rsidR="00000000" w:rsidRPr="00000000">
              <w:rPr>
                <w:rFonts w:ascii="Calibri" w:cs="Calibri" w:eastAsia="Calibri" w:hAnsi="Calibri"/>
                <w:sz w:val="28"/>
                <w:szCs w:val="28"/>
                <w:rtl w:val="0"/>
              </w:rPr>
              <w:t xml:space="preserve">/r/-/i/-/b/ /rib/.</w:t>
            </w:r>
          </w:p>
          <w:p w:rsidR="00000000" w:rsidDel="00000000" w:rsidP="00000000" w:rsidRDefault="00000000" w:rsidRPr="00000000" w14:paraId="000000A3">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A4">
            <w:pPr>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Activity Reflection</w:t>
            </w:r>
          </w:p>
          <w:p w:rsidR="00000000" w:rsidDel="00000000" w:rsidP="00000000" w:rsidRDefault="00000000" w:rsidRPr="00000000" w14:paraId="000000A5">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Great job today, inspectors! Every word is made up of letters and sounds. We broke apart words into sounds so we could read them!</w:t>
            </w:r>
          </w:p>
          <w:p w:rsidR="00000000" w:rsidDel="00000000" w:rsidP="00000000" w:rsidRDefault="00000000" w:rsidRPr="00000000" w14:paraId="000000A6">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Turn to the word list. </w:t>
            </w:r>
            <w:r w:rsidDel="00000000" w:rsidR="00000000" w:rsidRPr="00000000">
              <w:rPr>
                <w:rtl w:val="0"/>
              </w:rPr>
            </w:r>
          </w:p>
          <w:p w:rsidR="00000000" w:rsidDel="00000000" w:rsidP="00000000" w:rsidRDefault="00000000" w:rsidRPr="00000000" w14:paraId="000000A7">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Take out those magnifying glasses. Does anyone spy one of the words we broke apart and read today! </w:t>
            </w:r>
            <w:r w:rsidDel="00000000" w:rsidR="00000000" w:rsidRPr="00000000">
              <w:rPr>
                <w:rtl w:val="0"/>
              </w:rPr>
            </w:r>
          </w:p>
        </w:tc>
      </w:tr>
      <w:tr>
        <w:trPr>
          <w:cantSplit w:val="0"/>
          <w:trHeight w:val="780" w:hRule="atLeast"/>
          <w:tblHeader w:val="0"/>
        </w:trPr>
        <w:tc>
          <w:tcPr>
            <w:gridSpan w:val="3"/>
            <w:vMerge w:val="continue"/>
            <w:vAlign w:val="center"/>
          </w:tcPr>
          <w:p w:rsidR="00000000" w:rsidDel="00000000" w:rsidP="00000000" w:rsidRDefault="00000000" w:rsidRPr="00000000" w14:paraId="000000AA">
            <w:pPr>
              <w:spacing w:after="0" w:before="0" w:line="240" w:lineRule="auto"/>
              <w:ind w:left="0" w:firstLine="0"/>
              <w:rPr>
                <w:rFonts w:ascii="Calibri" w:cs="Calibri" w:eastAsia="Calibri" w:hAnsi="Calibri"/>
                <w:sz w:val="28"/>
                <w:szCs w:val="28"/>
              </w:rPr>
            </w:pP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0AD">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Word Work: High Frequency Words (5-10 mins) </w:t>
            </w:r>
          </w:p>
        </w:tc>
      </w:tr>
      <w:tr>
        <w:trPr>
          <w:cantSplit w:val="0"/>
          <w:trHeight w:val="780" w:hRule="atLeast"/>
          <w:tblHeader w:val="0"/>
        </w:trPr>
        <w:tc>
          <w:tcPr>
            <w:gridSpan w:val="3"/>
            <w:vAlign w:val="center"/>
          </w:tcPr>
          <w:p w:rsidR="00000000" w:rsidDel="00000000" w:rsidP="00000000" w:rsidRDefault="00000000" w:rsidRPr="00000000" w14:paraId="000000B0">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Daily focus words: can, a</w:t>
            </w:r>
          </w:p>
          <w:p w:rsidR="00000000" w:rsidDel="00000000" w:rsidP="00000000" w:rsidRDefault="00000000" w:rsidRPr="00000000" w14:paraId="000000B1">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Investigators, there are some words that we see so much in the English language, it helps to know them in a </w:t>
            </w:r>
            <w:r w:rsidDel="00000000" w:rsidR="00000000" w:rsidRPr="00000000">
              <w:rPr>
                <w:rFonts w:ascii="Calibri" w:cs="Calibri" w:eastAsia="Calibri" w:hAnsi="Calibri"/>
                <w:i w:val="1"/>
                <w:iCs w:val="1"/>
                <w:sz w:val="28"/>
                <w:szCs w:val="28"/>
                <w:rtl w:val="0"/>
              </w:rPr>
              <w:t xml:space="preserve">snap</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i w:val="1"/>
                <w:iCs w:val="1"/>
                <w:sz w:val="28"/>
                <w:szCs w:val="28"/>
                <w:rtl w:val="0"/>
              </w:rPr>
              <w:t xml:space="preserve">Snap your fingers. </w:t>
            </w:r>
            <w:r w:rsidDel="00000000" w:rsidR="00000000" w:rsidRPr="00000000">
              <w:rPr>
                <w:rFonts w:ascii="Calibri" w:cs="Calibri" w:eastAsia="Calibri" w:hAnsi="Calibri"/>
                <w:sz w:val="28"/>
                <w:szCs w:val="28"/>
                <w:rtl w:val="0"/>
              </w:rPr>
              <w:t xml:space="preserve">We call these words Red Words. </w:t>
            </w:r>
            <w:r w:rsidDel="00000000" w:rsidR="00000000" w:rsidRPr="00000000">
              <w:rPr>
                <w:rFonts w:ascii="Calibri" w:cs="Calibri" w:eastAsia="Calibri" w:hAnsi="Calibri"/>
                <w:i w:val="1"/>
                <w:iCs w:val="1"/>
                <w:sz w:val="28"/>
                <w:szCs w:val="28"/>
                <w:rtl w:val="0"/>
              </w:rPr>
              <w:t xml:space="preserve">Sometimes </w:t>
            </w:r>
            <w:r w:rsidDel="00000000" w:rsidR="00000000" w:rsidRPr="00000000">
              <w:rPr>
                <w:rFonts w:ascii="Calibri" w:cs="Calibri" w:eastAsia="Calibri" w:hAnsi="Calibri"/>
                <w:sz w:val="28"/>
                <w:szCs w:val="28"/>
                <w:rtl w:val="0"/>
              </w:rPr>
              <w:t xml:space="preserve">red words don’t follow the rules of English, so we have to use special strategies to know them in a </w:t>
            </w:r>
            <w:r w:rsidDel="00000000" w:rsidR="00000000" w:rsidRPr="00000000">
              <w:rPr>
                <w:rFonts w:ascii="Calibri" w:cs="Calibri" w:eastAsia="Calibri" w:hAnsi="Calibri"/>
                <w:i w:val="1"/>
                <w:iCs w:val="1"/>
                <w:sz w:val="28"/>
                <w:szCs w:val="28"/>
                <w:rtl w:val="0"/>
              </w:rPr>
              <w:t xml:space="preserve">snap. </w:t>
            </w:r>
            <w:r w:rsidDel="00000000" w:rsidR="00000000" w:rsidRPr="00000000">
              <w:rPr>
                <w:rtl w:val="0"/>
              </w:rPr>
            </w:r>
          </w:p>
          <w:p w:rsidR="00000000" w:rsidDel="00000000" w:rsidP="00000000" w:rsidRDefault="00000000" w:rsidRPr="00000000" w14:paraId="000000B2">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B3">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Let’s meet some Red Words that we will see in our book. </w:t>
            </w:r>
          </w:p>
          <w:p w:rsidR="00000000" w:rsidDel="00000000" w:rsidP="00000000" w:rsidRDefault="00000000" w:rsidRPr="00000000" w14:paraId="000000B4">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0B5">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Say It/Spell It/Say It routine </w:t>
            </w:r>
            <w:r w:rsidDel="00000000" w:rsidR="00000000" w:rsidRPr="00000000">
              <w:rPr>
                <w:rtl w:val="0"/>
              </w:rPr>
            </w:r>
          </w:p>
          <w:p w:rsidR="00000000" w:rsidDel="00000000" w:rsidP="00000000" w:rsidRDefault="00000000" w:rsidRPr="00000000" w14:paraId="000000B6">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Show Red Word card for “a.” </w:t>
            </w:r>
          </w:p>
          <w:p w:rsidR="00000000" w:rsidDel="00000000" w:rsidP="00000000" w:rsidRDefault="00000000" w:rsidRPr="00000000" w14:paraId="000000B7">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This word is “a.” Say it! </w:t>
            </w:r>
            <w:r w:rsidDel="00000000" w:rsidR="00000000" w:rsidRPr="00000000">
              <w:rPr>
                <w:rFonts w:ascii="Calibri" w:cs="Calibri" w:eastAsia="Calibri" w:hAnsi="Calibri"/>
                <w:i w:val="1"/>
                <w:iCs w:val="1"/>
                <w:sz w:val="28"/>
                <w:szCs w:val="28"/>
                <w:rtl w:val="0"/>
              </w:rPr>
              <w:t xml:space="preserve">Students repeat: a. </w:t>
            </w:r>
            <w:r w:rsidDel="00000000" w:rsidR="00000000" w:rsidRPr="00000000">
              <w:rPr>
                <w:rtl w:val="0"/>
              </w:rPr>
            </w:r>
          </w:p>
          <w:p w:rsidR="00000000" w:rsidDel="00000000" w:rsidP="00000000" w:rsidRDefault="00000000" w:rsidRPr="00000000" w14:paraId="000000B8">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Spell it! a. </w:t>
            </w:r>
            <w:r w:rsidDel="00000000" w:rsidR="00000000" w:rsidRPr="00000000">
              <w:rPr>
                <w:rFonts w:ascii="Calibri" w:cs="Calibri" w:eastAsia="Calibri" w:hAnsi="Calibri"/>
                <w:i w:val="1"/>
                <w:iCs w:val="1"/>
                <w:sz w:val="28"/>
                <w:szCs w:val="28"/>
                <w:rtl w:val="0"/>
              </w:rPr>
              <w:t xml:space="preserve">Students repeat: a.</w:t>
            </w:r>
            <w:r w:rsidDel="00000000" w:rsidR="00000000" w:rsidRPr="00000000">
              <w:rPr>
                <w:rtl w:val="0"/>
              </w:rPr>
            </w:r>
          </w:p>
          <w:p w:rsidR="00000000" w:rsidDel="00000000" w:rsidP="00000000" w:rsidRDefault="00000000" w:rsidRPr="00000000" w14:paraId="000000B9">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Air write it, a. </w:t>
            </w:r>
            <w:r w:rsidDel="00000000" w:rsidR="00000000" w:rsidRPr="00000000">
              <w:rPr>
                <w:rFonts w:ascii="Calibri" w:cs="Calibri" w:eastAsia="Calibri" w:hAnsi="Calibri"/>
                <w:i w:val="1"/>
                <w:iCs w:val="1"/>
                <w:sz w:val="28"/>
                <w:szCs w:val="28"/>
                <w:rtl w:val="0"/>
              </w:rPr>
              <w:t xml:space="preserve">As you speak, write the letters in the air and say them out loud. When you say the whole word, underline it in the air. Students repeat air-writing. </w:t>
            </w:r>
            <w:r w:rsidDel="00000000" w:rsidR="00000000" w:rsidRPr="00000000">
              <w:rPr>
                <w:rtl w:val="0"/>
              </w:rPr>
            </w:r>
          </w:p>
          <w:p w:rsidR="00000000" w:rsidDel="00000000" w:rsidP="00000000" w:rsidRDefault="00000000" w:rsidRPr="00000000" w14:paraId="000000BA">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Show card. </w:t>
            </w:r>
            <w:r w:rsidDel="00000000" w:rsidR="00000000" w:rsidRPr="00000000">
              <w:rPr>
                <w:rFonts w:ascii="Calibri" w:cs="Calibri" w:eastAsia="Calibri" w:hAnsi="Calibri"/>
                <w:sz w:val="28"/>
                <w:szCs w:val="28"/>
                <w:rtl w:val="0"/>
              </w:rPr>
              <w:t xml:space="preserve">Say it! A! </w:t>
            </w:r>
            <w:r w:rsidDel="00000000" w:rsidR="00000000" w:rsidRPr="00000000">
              <w:rPr>
                <w:rFonts w:ascii="Calibri" w:cs="Calibri" w:eastAsia="Calibri" w:hAnsi="Calibri"/>
                <w:i w:val="1"/>
                <w:iCs w:val="1"/>
                <w:sz w:val="28"/>
                <w:szCs w:val="28"/>
                <w:rtl w:val="0"/>
              </w:rPr>
              <w:t xml:space="preserve">Students repeat: A.</w:t>
            </w:r>
            <w:r w:rsidDel="00000000" w:rsidR="00000000" w:rsidRPr="00000000">
              <w:rPr>
                <w:rtl w:val="0"/>
              </w:rPr>
            </w:r>
          </w:p>
          <w:p w:rsidR="00000000" w:rsidDel="00000000" w:rsidP="00000000" w:rsidRDefault="00000000" w:rsidRPr="00000000" w14:paraId="000000BB">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BC">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Repeat Say It/Spell It/Say It for “can”. Add each new word to the card deck. </w:t>
            </w:r>
          </w:p>
          <w:p w:rsidR="00000000" w:rsidDel="00000000" w:rsidP="00000000" w:rsidRDefault="00000000" w:rsidRPr="00000000" w14:paraId="000000BD">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0BE">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Flash through both cards and ask students to say the word. </w:t>
            </w:r>
            <w:r w:rsidDel="00000000" w:rsidR="00000000" w:rsidRPr="00000000">
              <w:rPr>
                <w:rtl w:val="0"/>
              </w:rPr>
            </w:r>
          </w:p>
          <w:p w:rsidR="00000000" w:rsidDel="00000000" w:rsidP="00000000" w:rsidRDefault="00000000" w:rsidRPr="00000000" w14:paraId="000000BF">
            <w:pPr>
              <w:spacing w:line="240" w:lineRule="auto"/>
              <w:rPr>
                <w:rFonts w:ascii="Calibri" w:cs="Calibri" w:eastAsia="Calibri" w:hAnsi="Calibri"/>
                <w:sz w:val="28"/>
                <w:szCs w:val="28"/>
              </w:rPr>
            </w:pP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0C2">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Oral Language Practice: What Can I Do? What Can You Do? (10 mins)</w:t>
            </w:r>
          </w:p>
        </w:tc>
      </w:tr>
      <w:tr>
        <w:trPr>
          <w:cantSplit w:val="0"/>
          <w:trHeight w:val="780" w:hRule="atLeast"/>
          <w:tblHeader w:val="0"/>
        </w:trPr>
        <w:tc>
          <w:tcPr>
            <w:gridSpan w:val="3"/>
          </w:tcPr>
          <w:p w:rsidR="00000000" w:rsidDel="00000000" w:rsidP="00000000" w:rsidRDefault="00000000" w:rsidRPr="00000000" w14:paraId="000000C5">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—Write two sentence frames on the board: </w:t>
            </w:r>
            <w:r w:rsidDel="00000000" w:rsidR="00000000" w:rsidRPr="00000000">
              <w:rPr>
                <w:rtl w:val="0"/>
              </w:rPr>
            </w:r>
          </w:p>
          <w:p w:rsidR="00000000" w:rsidDel="00000000" w:rsidP="00000000" w:rsidRDefault="00000000" w:rsidRPr="00000000" w14:paraId="000000C6">
            <w:pPr>
              <w:numPr>
                <w:ilvl w:val="0"/>
                <w:numId w:val="6"/>
              </w:numPr>
              <w:spacing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I can _____. </w:t>
            </w:r>
          </w:p>
          <w:p w:rsidR="00000000" w:rsidDel="00000000" w:rsidP="00000000" w:rsidRDefault="00000000" w:rsidRPr="00000000" w14:paraId="000000C7">
            <w:pPr>
              <w:numPr>
                <w:ilvl w:val="0"/>
                <w:numId w:val="6"/>
              </w:numPr>
              <w:spacing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What can you do? </w:t>
            </w:r>
          </w:p>
          <w:p w:rsidR="00000000" w:rsidDel="00000000" w:rsidP="00000000" w:rsidRDefault="00000000" w:rsidRPr="00000000" w14:paraId="000000C8">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—Read the sentence frames with students, pointing to each word and tracking with your finger or a pointer. </w:t>
            </w:r>
            <w:r w:rsidDel="00000000" w:rsidR="00000000" w:rsidRPr="00000000">
              <w:rPr>
                <w:rtl w:val="0"/>
              </w:rPr>
            </w:r>
          </w:p>
          <w:p w:rsidR="00000000" w:rsidDel="00000000" w:rsidP="00000000" w:rsidRDefault="00000000" w:rsidRPr="00000000" w14:paraId="000000C9">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w:t>
            </w:r>
            <w:r w:rsidDel="00000000" w:rsidR="00000000" w:rsidRPr="00000000">
              <w:rPr>
                <w:rFonts w:ascii="Calibri" w:cs="Calibri" w:eastAsia="Calibri" w:hAnsi="Calibri"/>
                <w:sz w:val="28"/>
                <w:szCs w:val="28"/>
                <w:rtl w:val="0"/>
              </w:rPr>
              <w:t xml:space="preserve">We answer this question with an action word, or a verb. </w:t>
            </w:r>
          </w:p>
          <w:p w:rsidR="00000000" w:rsidDel="00000000" w:rsidP="00000000" w:rsidRDefault="00000000" w:rsidRPr="00000000" w14:paraId="000000CA">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On chart paper, write the heading: </w:t>
            </w:r>
            <w:r w:rsidDel="00000000" w:rsidR="00000000" w:rsidRPr="00000000">
              <w:rPr>
                <w:rFonts w:ascii="Calibri" w:cs="Calibri" w:eastAsia="Calibri" w:hAnsi="Calibri"/>
                <w:sz w:val="28"/>
                <w:szCs w:val="28"/>
                <w:rtl w:val="0"/>
              </w:rPr>
              <w:t xml:space="preserve">We Can ________ </w:t>
            </w:r>
          </w:p>
          <w:p w:rsidR="00000000" w:rsidDel="00000000" w:rsidP="00000000" w:rsidRDefault="00000000" w:rsidRPr="00000000" w14:paraId="000000CB">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(verb)</w:t>
            </w:r>
          </w:p>
          <w:p w:rsidR="00000000" w:rsidDel="00000000" w:rsidP="00000000" w:rsidRDefault="00000000" w:rsidRPr="00000000" w14:paraId="000000CC">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—Gather the class in a circle. Use the student next to you to model the activity. Say: </w:t>
            </w:r>
            <w:r w:rsidDel="00000000" w:rsidR="00000000" w:rsidRPr="00000000">
              <w:rPr>
                <w:rFonts w:ascii="Calibri" w:cs="Calibri" w:eastAsia="Calibri" w:hAnsi="Calibri"/>
                <w:sz w:val="28"/>
                <w:szCs w:val="28"/>
                <w:rtl w:val="0"/>
              </w:rPr>
              <w:t xml:space="preserve">I can (verb). </w:t>
            </w:r>
            <w:r w:rsidDel="00000000" w:rsidR="00000000" w:rsidRPr="00000000">
              <w:rPr>
                <w:rFonts w:ascii="Calibri" w:cs="Calibri" w:eastAsia="Calibri" w:hAnsi="Calibri"/>
                <w:i w:val="1"/>
                <w:iCs w:val="1"/>
                <w:sz w:val="28"/>
                <w:szCs w:val="28"/>
                <w:rtl w:val="0"/>
              </w:rPr>
              <w:t xml:space="preserve">For example, I can teach. </w:t>
            </w:r>
          </w:p>
          <w:p w:rsidR="00000000" w:rsidDel="00000000" w:rsidP="00000000" w:rsidRDefault="00000000" w:rsidRPr="00000000" w14:paraId="000000CD">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—Turn to the student next to you. Say</w:t>
            </w:r>
            <w:r w:rsidDel="00000000" w:rsidR="00000000" w:rsidRPr="00000000">
              <w:rPr>
                <w:rFonts w:ascii="Calibri" w:cs="Calibri" w:eastAsia="Calibri" w:hAnsi="Calibri"/>
                <w:sz w:val="28"/>
                <w:szCs w:val="28"/>
                <w:rtl w:val="0"/>
              </w:rPr>
              <w:t xml:space="preserve">: What can you do? </w:t>
            </w:r>
          </w:p>
          <w:p w:rsidR="00000000" w:rsidDel="00000000" w:rsidP="00000000" w:rsidRDefault="00000000" w:rsidRPr="00000000" w14:paraId="000000CE">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—Go around the circle. Each student says: I can (verb). Verbs may include run, play, jump, sing, dance, etc. </w:t>
            </w:r>
            <w:r w:rsidDel="00000000" w:rsidR="00000000" w:rsidRPr="00000000">
              <w:rPr>
                <w:rtl w:val="0"/>
              </w:rPr>
            </w:r>
          </w:p>
          <w:p w:rsidR="00000000" w:rsidDel="00000000" w:rsidP="00000000" w:rsidRDefault="00000000" w:rsidRPr="00000000" w14:paraId="000000CF">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—After their turn, each student turns to the person next to them and asks: </w:t>
            </w:r>
            <w:r w:rsidDel="00000000" w:rsidR="00000000" w:rsidRPr="00000000">
              <w:rPr>
                <w:rFonts w:ascii="Calibri" w:cs="Calibri" w:eastAsia="Calibri" w:hAnsi="Calibri"/>
                <w:sz w:val="28"/>
                <w:szCs w:val="28"/>
                <w:rtl w:val="0"/>
              </w:rPr>
              <w:t xml:space="preserve">What can you do? </w:t>
            </w:r>
          </w:p>
          <w:p w:rsidR="00000000" w:rsidDel="00000000" w:rsidP="00000000" w:rsidRDefault="00000000" w:rsidRPr="00000000" w14:paraId="000000D0">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—As each student shares, chart the verbs on the chart paper. </w:t>
            </w:r>
          </w:p>
          <w:p w:rsidR="00000000" w:rsidDel="00000000" w:rsidP="00000000" w:rsidRDefault="00000000" w:rsidRPr="00000000" w14:paraId="000000D1">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—After all students have shared: </w:t>
            </w:r>
            <w:r w:rsidDel="00000000" w:rsidR="00000000" w:rsidRPr="00000000">
              <w:rPr>
                <w:rFonts w:ascii="Calibri" w:cs="Calibri" w:eastAsia="Calibri" w:hAnsi="Calibri"/>
                <w:sz w:val="28"/>
                <w:szCs w:val="28"/>
                <w:rtl w:val="0"/>
              </w:rPr>
              <w:t xml:space="preserve">Look at all the verbs we can do! </w:t>
            </w:r>
            <w:r w:rsidDel="00000000" w:rsidR="00000000" w:rsidRPr="00000000">
              <w:rPr>
                <w:rFonts w:ascii="Calibri" w:cs="Calibri" w:eastAsia="Calibri" w:hAnsi="Calibri"/>
                <w:i w:val="1"/>
                <w:iCs w:val="1"/>
                <w:sz w:val="28"/>
                <w:szCs w:val="28"/>
                <w:rtl w:val="0"/>
              </w:rPr>
              <w:t xml:space="preserve">Read the list with students. </w:t>
            </w:r>
          </w:p>
          <w:p w:rsidR="00000000" w:rsidDel="00000000" w:rsidP="00000000" w:rsidRDefault="00000000" w:rsidRPr="00000000" w14:paraId="000000D2">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—Challenge activity: See if students can match the verb on the chart paper to the person who said it!</w:t>
            </w:r>
          </w:p>
        </w:tc>
      </w:tr>
      <w:tr>
        <w:trPr>
          <w:cantSplit w:val="0"/>
          <w:trHeight w:val="780" w:hRule="atLeast"/>
          <w:tblHeader w:val="0"/>
        </w:trPr>
        <w:tc>
          <w:tcPr>
            <w:gridSpan w:val="3"/>
            <w:shd w:fill="cccccc" w:val="clear"/>
          </w:tcPr>
          <w:p w:rsidR="00000000" w:rsidDel="00000000" w:rsidP="00000000" w:rsidRDefault="00000000" w:rsidRPr="00000000" w14:paraId="000000D5">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u w:val="single"/>
                <w:rtl w:val="0"/>
              </w:rPr>
              <w:t xml:space="preserve">Independent Learning </w:t>
            </w:r>
            <w:hyperlink r:id="rId12">
              <w:r w:rsidDel="00000000" w:rsidR="00000000" w:rsidRPr="00000000">
                <w:rPr>
                  <w:rFonts w:ascii="Calibri" w:cs="Calibri" w:eastAsia="Calibri" w:hAnsi="Calibri"/>
                  <w:b w:val="1"/>
                  <w:bCs w:val="1"/>
                  <w:color w:val="1155cc"/>
                  <w:sz w:val="36"/>
                  <w:szCs w:val="36"/>
                  <w:u w:val="single"/>
                  <w:rtl w:val="0"/>
                </w:rPr>
                <w:t xml:space="preserve">Centers</w:t>
              </w:r>
            </w:hyperlink>
            <w:r w:rsidDel="00000000" w:rsidR="00000000" w:rsidRPr="00000000">
              <w:rPr>
                <w:rFonts w:ascii="Calibri" w:cs="Calibri" w:eastAsia="Calibri" w:hAnsi="Calibri"/>
                <w:b w:val="1"/>
                <w:bCs w:val="1"/>
                <w:sz w:val="36"/>
                <w:szCs w:val="36"/>
                <w:u w:val="single"/>
                <w:rtl w:val="0"/>
              </w:rPr>
              <w:t xml:space="preserve"> </w:t>
            </w:r>
            <w:r w:rsidDel="00000000" w:rsidR="00000000" w:rsidRPr="00000000">
              <w:rPr>
                <w:rFonts w:ascii="Calibri" w:cs="Calibri" w:eastAsia="Calibri" w:hAnsi="Calibri"/>
                <w:b w:val="1"/>
                <w:bCs w:val="1"/>
                <w:sz w:val="36"/>
                <w:szCs w:val="36"/>
                <w:rtl w:val="0"/>
              </w:rPr>
              <w:t xml:space="preserve">(30 mins)</w:t>
            </w:r>
          </w:p>
        </w:tc>
      </w:tr>
      <w:tr>
        <w:trPr>
          <w:cantSplit w:val="0"/>
          <w:trHeight w:val="780" w:hRule="atLeast"/>
          <w:tblHeader w:val="0"/>
        </w:trPr>
        <w:tc>
          <w:tcPr>
            <w:gridSpan w:val="3"/>
            <w:tcBorders>
              <w:top w:color="434343" w:space="0" w:sz="4" w:val="single"/>
              <w:left w:color="434343" w:space="0" w:sz="4" w:val="single"/>
              <w:bottom w:color="434343" w:space="0" w:sz="4" w:val="single"/>
            </w:tcBorders>
            <w:shd w:fill="b7b7b7" w:val="clear"/>
            <w:vAlign w:val="center"/>
          </w:tcPr>
          <w:p w:rsidR="00000000" w:rsidDel="00000000" w:rsidP="00000000" w:rsidRDefault="00000000" w:rsidRPr="00000000" w14:paraId="000000D8">
            <w:pPr>
              <w:widowControl w:val="0"/>
              <w:spacing w:before="13.2598876953125" w:line="245.35629272460938" w:lineRule="auto"/>
              <w:ind w:right="88.560791015625"/>
              <w:rPr>
                <w:rFonts w:ascii="Calibri" w:cs="Calibri" w:eastAsia="Calibri" w:hAnsi="Calibri"/>
                <w:color w:val="333333"/>
                <w:sz w:val="36"/>
                <w:szCs w:val="36"/>
              </w:rPr>
            </w:pPr>
            <w:r w:rsidDel="00000000" w:rsidR="00000000" w:rsidRPr="00000000">
              <w:rPr>
                <w:rFonts w:ascii="Calibri" w:cs="Calibri" w:eastAsia="Calibri" w:hAnsi="Calibri"/>
                <w:b w:val="1"/>
                <w:bCs w:val="1"/>
                <w:sz w:val="36"/>
                <w:szCs w:val="36"/>
                <w:rtl w:val="0"/>
              </w:rPr>
              <w:t xml:space="preserve">Monitoring </w:t>
            </w:r>
            <w:r w:rsidDel="00000000" w:rsidR="00000000" w:rsidRPr="00000000">
              <w:rPr>
                <w:rtl w:val="0"/>
              </w:rPr>
            </w:r>
          </w:p>
        </w:tc>
      </w:tr>
      <w:tr>
        <w:trPr>
          <w:cantSplit w:val="0"/>
          <w:trHeight w:val="780" w:hRule="atLeast"/>
          <w:tblHeader w:val="0"/>
        </w:trPr>
        <w:tc>
          <w:tcPr>
            <w:gridSpan w:val="3"/>
            <w:tcBorders>
              <w:top w:color="434343" w:space="0" w:sz="4" w:val="single"/>
              <w:left w:color="434343" w:space="0" w:sz="4" w:val="single"/>
              <w:bottom w:color="434343" w:space="0" w:sz="4" w:val="single"/>
            </w:tcBorders>
            <w:vAlign w:val="center"/>
          </w:tcPr>
          <w:p w:rsidR="00000000" w:rsidDel="00000000" w:rsidP="00000000" w:rsidRDefault="00000000" w:rsidRPr="00000000" w14:paraId="000000DB">
            <w:pPr>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What skill did we learn today? </w:t>
            </w:r>
            <w:r w:rsidDel="00000000" w:rsidR="00000000" w:rsidRPr="00000000">
              <w:rPr>
                <w:rFonts w:ascii="Calibri" w:cs="Calibri" w:eastAsia="Calibri" w:hAnsi="Calibri"/>
                <w:i w:val="1"/>
                <w:iCs w:val="1"/>
                <w:sz w:val="28"/>
                <w:szCs w:val="28"/>
                <w:rtl w:val="0"/>
              </w:rPr>
              <w:t xml:space="preserve">I can listen for each sound in a word and I can tap out each sound in a word.</w:t>
            </w:r>
          </w:p>
          <w:p w:rsidR="00000000" w:rsidDel="00000000" w:rsidP="00000000" w:rsidRDefault="00000000" w:rsidRPr="00000000" w14:paraId="000000DC">
            <w:pPr>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Which vowels did we use today? </w:t>
            </w:r>
            <w:r w:rsidDel="00000000" w:rsidR="00000000" w:rsidRPr="00000000">
              <w:rPr>
                <w:rFonts w:ascii="Calibri" w:cs="Calibri" w:eastAsia="Calibri" w:hAnsi="Calibri"/>
                <w:i w:val="1"/>
                <w:iCs w:val="1"/>
                <w:sz w:val="28"/>
                <w:szCs w:val="28"/>
                <w:rtl w:val="0"/>
              </w:rPr>
              <w:t xml:space="preserve">Various answers. </w:t>
            </w:r>
          </w:p>
          <w:p w:rsidR="00000000" w:rsidDel="00000000" w:rsidP="00000000" w:rsidRDefault="00000000" w:rsidRPr="00000000" w14:paraId="000000DD">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What sounds do they make? </w:t>
            </w:r>
            <w:r w:rsidDel="00000000" w:rsidR="00000000" w:rsidRPr="00000000">
              <w:rPr>
                <w:rFonts w:ascii="Calibri" w:cs="Calibri" w:eastAsia="Calibri" w:hAnsi="Calibri"/>
                <w:i w:val="1"/>
                <w:iCs w:val="1"/>
                <w:sz w:val="28"/>
                <w:szCs w:val="28"/>
                <w:rtl w:val="0"/>
              </w:rPr>
              <w:t xml:space="preserve">Various answers (be sure to reinforce short vowel sounds). </w:t>
            </w:r>
            <w:r w:rsidDel="00000000" w:rsidR="00000000" w:rsidRPr="00000000">
              <w:rPr>
                <w:rtl w:val="0"/>
              </w:rPr>
            </w:r>
          </w:p>
          <w:p w:rsidR="00000000" w:rsidDel="00000000" w:rsidP="00000000" w:rsidRDefault="00000000" w:rsidRPr="00000000" w14:paraId="000000DE">
            <w:pPr>
              <w:rPr>
                <w:rFonts w:ascii="Calibri" w:cs="Calibri" w:eastAsia="Calibri" w:hAnsi="Calibri"/>
                <w:i w:val="1"/>
                <w:iCs w:val="1"/>
                <w:color w:val="333333"/>
                <w:sz w:val="28"/>
                <w:szCs w:val="28"/>
              </w:rPr>
            </w:pPr>
            <w:r w:rsidDel="00000000" w:rsidR="00000000" w:rsidRPr="00000000">
              <w:rPr>
                <w:rFonts w:ascii="Calibri" w:cs="Calibri" w:eastAsia="Calibri" w:hAnsi="Calibri"/>
                <w:sz w:val="28"/>
                <w:szCs w:val="28"/>
                <w:rtl w:val="0"/>
              </w:rPr>
              <w:t xml:space="preserve">Why will breaking apart the words help us to be better readers? </w:t>
            </w:r>
            <w:r w:rsidDel="00000000" w:rsidR="00000000" w:rsidRPr="00000000">
              <w:rPr>
                <w:rtl w:val="0"/>
              </w:rPr>
            </w:r>
          </w:p>
        </w:tc>
      </w:tr>
    </w:tbl>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E3">
      <w:pPr>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E4">
      <w:pPr>
        <w:spacing w:line="240" w:lineRule="auto"/>
        <w:rPr>
          <w:rFonts w:ascii="Calibri" w:cs="Calibri" w:eastAsia="Calibri" w:hAnsi="Calibri"/>
          <w:i w:val="1"/>
          <w:iCs w:val="1"/>
        </w:rPr>
      </w:pPr>
      <w:r w:rsidDel="00000000" w:rsidR="00000000" w:rsidRPr="00000000">
        <w:rPr>
          <w:rtl w:val="0"/>
        </w:rPr>
      </w:r>
    </w:p>
    <w:tbl>
      <w:tblPr>
        <w:tblStyle w:val="Table3"/>
        <w:tblW w:w="13128.0" w:type="dxa"/>
        <w:jc w:val="left"/>
        <w:tblInd w:w="-167.9999999999999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5"/>
        <w:gridCol w:w="5371.5"/>
        <w:gridCol w:w="5371.5"/>
        <w:tblGridChange w:id="0">
          <w:tblGrid>
            <w:gridCol w:w="2385"/>
            <w:gridCol w:w="5371.5"/>
            <w:gridCol w:w="5371.5"/>
          </w:tblGrid>
        </w:tblGridChange>
      </w:tblGrid>
      <w:tr>
        <w:trPr>
          <w:cantSplit w:val="0"/>
          <w:trHeight w:val="639.1796875000001" w:hRule="atLeast"/>
          <w:tblHeader w:val="0"/>
        </w:trPr>
        <w:tc>
          <w:tcPr>
            <w:gridSpan w:val="3"/>
          </w:tcPr>
          <w:p w:rsidR="00000000" w:rsidDel="00000000" w:rsidP="00000000" w:rsidRDefault="00000000" w:rsidRPr="00000000" w14:paraId="000000E5">
            <w:pPr>
              <w:spacing w:line="240" w:lineRule="auto"/>
              <w:jc w:val="center"/>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What Can Frogs Do? </w:t>
            </w:r>
            <w:r w:rsidDel="00000000" w:rsidR="00000000" w:rsidRPr="00000000">
              <w:rPr>
                <w:rFonts w:ascii="Calibri" w:cs="Calibri" w:eastAsia="Calibri" w:hAnsi="Calibri"/>
                <w:sz w:val="26"/>
                <w:szCs w:val="26"/>
                <w:rtl w:val="0"/>
              </w:rPr>
              <w:t xml:space="preserve">(Stage 2, Day 2) </w:t>
            </w:r>
          </w:p>
          <w:p w:rsidR="00000000" w:rsidDel="00000000" w:rsidP="00000000" w:rsidRDefault="00000000" w:rsidRPr="00000000" w14:paraId="000000E6">
            <w:pPr>
              <w:spacing w:line="240"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Time: </w:t>
            </w:r>
            <w:r w:rsidDel="00000000" w:rsidR="00000000" w:rsidRPr="00000000">
              <w:rPr>
                <w:rFonts w:ascii="Calibri" w:cs="Calibri" w:eastAsia="Calibri" w:hAnsi="Calibri"/>
                <w:sz w:val="28"/>
                <w:szCs w:val="28"/>
                <w:rtl w:val="0"/>
              </w:rPr>
              <w:t xml:space="preserve">50-60 mins</w:t>
            </w:r>
          </w:p>
        </w:tc>
      </w:tr>
      <w:tr>
        <w:trPr>
          <w:cantSplit w:val="0"/>
          <w:trHeight w:val="519" w:hRule="atLeast"/>
          <w:tblHeader w:val="0"/>
        </w:trPr>
        <w:tc>
          <w:tcPr>
            <w:gridSpan w:val="3"/>
            <w:shd w:fill="cccccc" w:val="clear"/>
            <w:vAlign w:val="center"/>
          </w:tcPr>
          <w:p w:rsidR="00000000" w:rsidDel="00000000" w:rsidP="00000000" w:rsidRDefault="00000000" w:rsidRPr="00000000" w14:paraId="000000E9">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Learning Focus: Decoding CVC Words </w:t>
            </w:r>
          </w:p>
        </w:tc>
      </w:tr>
      <w:tr>
        <w:trPr>
          <w:cantSplit w:val="0"/>
          <w:trHeight w:val="600" w:hRule="atLeast"/>
          <w:tblHeader w:val="0"/>
        </w:trPr>
        <w:tc>
          <w:tcPr>
            <w:gridSpan w:val="3"/>
          </w:tcPr>
          <w:p w:rsidR="00000000" w:rsidDel="00000000" w:rsidP="00000000" w:rsidRDefault="00000000" w:rsidRPr="00000000" w14:paraId="000000EC">
            <w:pPr>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Skills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D">
            <w:pPr>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Segmenting and blending CVC words</w:t>
            </w:r>
          </w:p>
        </w:tc>
      </w:tr>
      <w:tr>
        <w:trPr>
          <w:cantSplit w:val="0"/>
          <w:trHeight w:val="600" w:hRule="atLeast"/>
          <w:tblHeader w:val="0"/>
        </w:trPr>
        <w:tc>
          <w:tcPr>
            <w:gridSpan w:val="3"/>
            <w:shd w:fill="cccccc" w:val="clear"/>
            <w:vAlign w:val="center"/>
          </w:tcPr>
          <w:p w:rsidR="00000000" w:rsidDel="00000000" w:rsidP="00000000" w:rsidRDefault="00000000" w:rsidRPr="00000000" w14:paraId="000000F0">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Teacher Preparation </w:t>
            </w:r>
          </w:p>
        </w:tc>
      </w:tr>
      <w:tr>
        <w:trPr>
          <w:cantSplit w:val="0"/>
          <w:trHeight w:val="600" w:hRule="atLeast"/>
          <w:tblHeader w:val="0"/>
        </w:trPr>
        <w:tc>
          <w:tcPr>
            <w:gridSpan w:val="3"/>
            <w:vAlign w:val="center"/>
          </w:tcPr>
          <w:p w:rsidR="00000000" w:rsidDel="00000000" w:rsidP="00000000" w:rsidRDefault="00000000" w:rsidRPr="00000000" w14:paraId="000000F3">
            <w:pPr>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One copy of “What Can Frogs Do?”, large enough for student display </w:t>
            </w:r>
          </w:p>
          <w:p w:rsidR="00000000" w:rsidDel="00000000" w:rsidP="00000000" w:rsidRDefault="00000000" w:rsidRPr="00000000" w14:paraId="000000F4">
            <w:pPr>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One set of letter cards </w:t>
            </w:r>
          </w:p>
          <w:p w:rsidR="00000000" w:rsidDel="00000000" w:rsidP="00000000" w:rsidRDefault="00000000" w:rsidRPr="00000000" w14:paraId="000000F5">
            <w:pPr>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Red word/sight words flash cards (</w:t>
            </w:r>
            <w:r w:rsidDel="00000000" w:rsidR="00000000" w:rsidRPr="00000000">
              <w:rPr>
                <w:rFonts w:ascii="Calibri" w:cs="Calibri" w:eastAsia="Calibri" w:hAnsi="Calibri"/>
                <w:i w:val="1"/>
                <w:iCs w:val="1"/>
                <w:sz w:val="28"/>
                <w:szCs w:val="28"/>
                <w:rtl w:val="0"/>
              </w:rPr>
              <w:t xml:space="preserve">NOTE: Red words/sight words can be written in red on a card, OR can be written on a red card.)</w:t>
            </w:r>
            <w:r w:rsidDel="00000000" w:rsidR="00000000" w:rsidRPr="00000000">
              <w:rPr>
                <w:rtl w:val="0"/>
              </w:rPr>
            </w:r>
          </w:p>
          <w:p w:rsidR="00000000" w:rsidDel="00000000" w:rsidP="00000000" w:rsidRDefault="00000000" w:rsidRPr="00000000" w14:paraId="000000F6">
            <w:pPr>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Board and writing utensil</w:t>
            </w:r>
          </w:p>
          <w:p w:rsidR="00000000" w:rsidDel="00000000" w:rsidP="00000000" w:rsidRDefault="00000000" w:rsidRPr="00000000" w14:paraId="000000F7">
            <w:pPr>
              <w:numPr>
                <w:ilvl w:val="0"/>
                <w:numId w:val="3"/>
              </w:numPr>
              <w:spacing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Student erasable boards, erasers and writing utensils</w:t>
            </w:r>
          </w:p>
          <w:p w:rsidR="00000000" w:rsidDel="00000000" w:rsidP="00000000" w:rsidRDefault="00000000" w:rsidRPr="00000000" w14:paraId="000000F8">
            <w:pPr>
              <w:numPr>
                <w:ilvl w:val="0"/>
                <w:numId w:val="3"/>
              </w:numPr>
              <w:spacing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On/In silly sentence cards  </w:t>
            </w:r>
          </w:p>
          <w:p w:rsidR="00000000" w:rsidDel="00000000" w:rsidP="00000000" w:rsidRDefault="00000000" w:rsidRPr="00000000" w14:paraId="000000F9">
            <w:pPr>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Centers materials: see </w:t>
            </w:r>
            <w:hyperlink r:id="rId13">
              <w:r w:rsidDel="00000000" w:rsidR="00000000" w:rsidRPr="00000000">
                <w:rPr>
                  <w:rFonts w:ascii="Calibri" w:cs="Calibri" w:eastAsia="Calibri" w:hAnsi="Calibri"/>
                  <w:color w:val="1155cc"/>
                  <w:sz w:val="28"/>
                  <w:szCs w:val="28"/>
                  <w:u w:val="single"/>
                  <w:rtl w:val="0"/>
                </w:rPr>
                <w:t xml:space="preserve">Centers</w:t>
              </w:r>
            </w:hyperlink>
            <w:r w:rsidDel="00000000" w:rsidR="00000000" w:rsidRPr="00000000">
              <w:rPr>
                <w:rFonts w:ascii="Calibri" w:cs="Calibri" w:eastAsia="Calibri" w:hAnsi="Calibri"/>
                <w:sz w:val="28"/>
                <w:szCs w:val="28"/>
                <w:rtl w:val="0"/>
              </w:rPr>
              <w:t xml:space="preserve"> document</w:t>
            </w:r>
          </w:p>
        </w:tc>
      </w:tr>
      <w:tr>
        <w:trPr>
          <w:cantSplit w:val="0"/>
          <w:trHeight w:val="780" w:hRule="atLeast"/>
          <w:tblHeader w:val="0"/>
        </w:trPr>
        <w:tc>
          <w:tcPr>
            <w:gridSpan w:val="3"/>
            <w:shd w:fill="cccccc" w:val="clear"/>
          </w:tcPr>
          <w:p w:rsidR="00000000" w:rsidDel="00000000" w:rsidP="00000000" w:rsidRDefault="00000000" w:rsidRPr="00000000" w14:paraId="000000FC">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Building Comprehension: Prior Knowledge (3-5 mins) </w:t>
            </w:r>
          </w:p>
        </w:tc>
      </w:tr>
      <w:tr>
        <w:trPr>
          <w:cantSplit w:val="0"/>
          <w:trHeight w:val="780" w:hRule="atLeast"/>
          <w:tblHeader w:val="0"/>
        </w:trPr>
        <w:tc>
          <w:tcPr>
            <w:gridSpan w:val="3"/>
          </w:tcPr>
          <w:p w:rsidR="00000000" w:rsidDel="00000000" w:rsidP="00000000" w:rsidRDefault="00000000" w:rsidRPr="00000000" w14:paraId="000000FF">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Display the book cover. In </w:t>
            </w:r>
            <w:r w:rsidDel="00000000" w:rsidR="00000000" w:rsidRPr="00000000">
              <w:rPr>
                <w:rFonts w:ascii="Calibri" w:cs="Calibri" w:eastAsia="Calibri" w:hAnsi="Calibri"/>
                <w:i w:val="1"/>
                <w:iCs w:val="1"/>
                <w:sz w:val="28"/>
                <w:szCs w:val="28"/>
                <w:rtl w:val="0"/>
              </w:rPr>
              <w:t xml:space="preserve">What Can Frogs Do?</w:t>
            </w:r>
            <w:r w:rsidDel="00000000" w:rsidR="00000000" w:rsidRPr="00000000">
              <w:rPr>
                <w:rFonts w:ascii="Calibri" w:cs="Calibri" w:eastAsia="Calibri" w:hAnsi="Calibri"/>
                <w:sz w:val="28"/>
                <w:szCs w:val="28"/>
                <w:rtl w:val="0"/>
              </w:rPr>
              <w:t xml:space="preserve">, we learn all about where frogs can go and what they can do. What do you know about what frogs can do? </w:t>
            </w:r>
          </w:p>
        </w:tc>
      </w:tr>
      <w:tr>
        <w:trPr>
          <w:cantSplit w:val="0"/>
          <w:trHeight w:val="780" w:hRule="atLeast"/>
          <w:tblHeader w:val="0"/>
        </w:trPr>
        <w:tc>
          <w:tcPr>
            <w:gridSpan w:val="3"/>
            <w:shd w:fill="c9c9c9" w:val="clear"/>
            <w:vAlign w:val="center"/>
          </w:tcPr>
          <w:p w:rsidR="00000000" w:rsidDel="00000000" w:rsidP="00000000" w:rsidRDefault="00000000" w:rsidRPr="00000000" w14:paraId="00000102">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Word Work: Segmenting and Blending (5-7 mins)</w:t>
            </w:r>
          </w:p>
        </w:tc>
      </w:tr>
      <w:tr>
        <w:trPr>
          <w:cantSplit w:val="0"/>
          <w:trHeight w:val="780" w:hRule="atLeast"/>
          <w:tblHeader w:val="0"/>
        </w:trPr>
        <w:tc>
          <w:tcPr>
            <w:gridSpan w:val="3"/>
            <w:vMerge w:val="restart"/>
            <w:vAlign w:val="center"/>
          </w:tcPr>
          <w:p w:rsidR="00000000" w:rsidDel="00000000" w:rsidP="00000000" w:rsidRDefault="00000000" w:rsidRPr="00000000" w14:paraId="00000105">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Take out your </w:t>
            </w:r>
            <w:hyperlink r:id="rId14">
              <w:r w:rsidDel="00000000" w:rsidR="00000000" w:rsidRPr="00000000">
                <w:rPr>
                  <w:rFonts w:ascii="Calibri" w:cs="Calibri" w:eastAsia="Calibri" w:hAnsi="Calibri"/>
                  <w:i w:val="1"/>
                  <w:iCs w:val="1"/>
                  <w:color w:val="1155cc"/>
                  <w:sz w:val="28"/>
                  <w:szCs w:val="28"/>
                  <w:u w:val="single"/>
                  <w:rtl w:val="0"/>
                </w:rPr>
                <w:t xml:space="preserve">magnifying glass</w:t>
              </w:r>
            </w:hyperlink>
            <w:r w:rsidDel="00000000" w:rsidR="00000000" w:rsidRPr="00000000">
              <w:rPr>
                <w:rFonts w:ascii="Calibri" w:cs="Calibri" w:eastAsia="Calibri" w:hAnsi="Calibri"/>
                <w:i w:val="1"/>
                <w:iCs w:val="1"/>
                <w:sz w:val="28"/>
                <w:szCs w:val="28"/>
                <w:rtl w:val="0"/>
              </w:rPr>
              <w:t xml:space="preserve"> or any items that help you get “in character” as an inspector. </w:t>
            </w:r>
            <w:r w:rsidDel="00000000" w:rsidR="00000000" w:rsidRPr="00000000">
              <w:rPr>
                <w:rFonts w:ascii="Calibri" w:cs="Calibri" w:eastAsia="Calibri" w:hAnsi="Calibri"/>
                <w:sz w:val="28"/>
                <w:szCs w:val="28"/>
                <w:rtl w:val="0"/>
              </w:rPr>
              <w:t xml:space="preserve">Every word is made of letters and sounds. Today we will be sound inspectors, as we break apart sounds to read words. </w:t>
            </w:r>
          </w:p>
          <w:p w:rsidR="00000000" w:rsidDel="00000000" w:rsidP="00000000" w:rsidRDefault="00000000" w:rsidRPr="00000000" w14:paraId="00000106">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07">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Take out your magnifying glass, inspectors! These are special tools that help inspectors look VERY CLOSELY at things. We are going to look closely AND listen closely. </w:t>
            </w:r>
            <w:r w:rsidDel="00000000" w:rsidR="00000000" w:rsidRPr="00000000">
              <w:rPr>
                <w:rFonts w:ascii="Calibri" w:cs="Calibri" w:eastAsia="Calibri" w:hAnsi="Calibri"/>
                <w:i w:val="1"/>
                <w:iCs w:val="1"/>
                <w:sz w:val="28"/>
                <w:szCs w:val="28"/>
                <w:rtl w:val="0"/>
              </w:rPr>
              <w:t xml:space="preserve">Act out taking a magnifying glass and looking through it closely. Have students act out taking their own invisible magnifying glasses and looking closely. </w:t>
            </w:r>
            <w:r w:rsidDel="00000000" w:rsidR="00000000" w:rsidRPr="00000000">
              <w:rPr>
                <w:rtl w:val="0"/>
              </w:rPr>
            </w:r>
          </w:p>
          <w:p w:rsidR="00000000" w:rsidDel="00000000" w:rsidP="00000000" w:rsidRDefault="00000000" w:rsidRPr="00000000" w14:paraId="00000108">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109">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Display three letter cards that spell “log”.</w:t>
            </w:r>
          </w:p>
          <w:p w:rsidR="00000000" w:rsidDel="00000000" w:rsidP="00000000" w:rsidRDefault="00000000" w:rsidRPr="00000000" w14:paraId="0000010A">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10B">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Every word and word part has a </w:t>
            </w:r>
            <w:r w:rsidDel="00000000" w:rsidR="00000000" w:rsidRPr="00000000">
              <w:rPr>
                <w:rFonts w:ascii="Calibri" w:cs="Calibri" w:eastAsia="Calibri" w:hAnsi="Calibri"/>
                <w:i w:val="1"/>
                <w:iCs w:val="1"/>
                <w:sz w:val="28"/>
                <w:szCs w:val="28"/>
                <w:rtl w:val="0"/>
              </w:rPr>
              <w:t xml:space="preserve">very </w:t>
            </w:r>
            <w:r w:rsidDel="00000000" w:rsidR="00000000" w:rsidRPr="00000000">
              <w:rPr>
                <w:rFonts w:ascii="Calibri" w:cs="Calibri" w:eastAsia="Calibri" w:hAnsi="Calibri"/>
                <w:sz w:val="28"/>
                <w:szCs w:val="28"/>
                <w:rtl w:val="0"/>
              </w:rPr>
              <w:t xml:space="preserve">important letter: a vowel. This word has the vowel “o”</w:t>
            </w:r>
            <w:r w:rsidDel="00000000" w:rsidR="00000000" w:rsidRPr="00000000">
              <w:rPr>
                <w:rFonts w:ascii="Calibri" w:cs="Calibri" w:eastAsia="Calibri" w:hAnsi="Calibri"/>
                <w:i w:val="1"/>
                <w:iCs w:val="1"/>
                <w:sz w:val="28"/>
                <w:szCs w:val="28"/>
                <w:rtl w:val="0"/>
              </w:rPr>
              <w:t xml:space="preserve"> (say the letter </w:t>
            </w:r>
            <w:r w:rsidDel="00000000" w:rsidR="00000000" w:rsidRPr="00000000">
              <w:rPr>
                <w:rFonts w:ascii="Calibri" w:cs="Calibri" w:eastAsia="Calibri" w:hAnsi="Calibri"/>
                <w:i w:val="1"/>
                <w:iCs w:val="1"/>
                <w:sz w:val="28"/>
                <w:szCs w:val="28"/>
                <w:u w:val="single"/>
                <w:rtl w:val="0"/>
              </w:rPr>
              <w:t xml:space="preserve">name</w:t>
            </w:r>
            <w:r w:rsidDel="00000000" w:rsidR="00000000" w:rsidRPr="00000000">
              <w:rPr>
                <w:rFonts w:ascii="Calibri" w:cs="Calibri" w:eastAsia="Calibri" w:hAnsi="Calibri"/>
                <w:i w:val="1"/>
                <w:iCs w:val="1"/>
                <w:sz w:val="28"/>
                <w:szCs w:val="28"/>
                <w:rtl w:val="0"/>
              </w:rPr>
              <w:t xml:space="preserve">)</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i w:val="1"/>
                <w:iCs w:val="1"/>
                <w:sz w:val="28"/>
                <w:szCs w:val="28"/>
                <w:rtl w:val="0"/>
              </w:rPr>
              <w:t xml:space="preserve">Point to the “o” letter card. </w:t>
            </w:r>
            <w:r w:rsidDel="00000000" w:rsidR="00000000" w:rsidRPr="00000000">
              <w:rPr>
                <w:rtl w:val="0"/>
              </w:rPr>
            </w:r>
          </w:p>
          <w:p w:rsidR="00000000" w:rsidDel="00000000" w:rsidP="00000000" w:rsidRDefault="00000000" w:rsidRPr="00000000" w14:paraId="0000010C">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0D">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 says /o/ (</w:t>
            </w:r>
            <w:r w:rsidDel="00000000" w:rsidR="00000000" w:rsidRPr="00000000">
              <w:rPr>
                <w:rFonts w:ascii="Calibri" w:cs="Calibri" w:eastAsia="Calibri" w:hAnsi="Calibri"/>
                <w:i w:val="1"/>
                <w:iCs w:val="1"/>
                <w:sz w:val="28"/>
                <w:szCs w:val="28"/>
                <w:rtl w:val="0"/>
              </w:rPr>
              <w:t xml:space="preserve">say the </w:t>
            </w:r>
            <w:hyperlink r:id="rId15">
              <w:r w:rsidDel="00000000" w:rsidR="00000000" w:rsidRPr="00000000">
                <w:rPr>
                  <w:rFonts w:ascii="Calibri" w:cs="Calibri" w:eastAsia="Calibri" w:hAnsi="Calibri"/>
                  <w:i w:val="1"/>
                  <w:iCs w:val="1"/>
                  <w:color w:val="1155cc"/>
                  <w:sz w:val="28"/>
                  <w:szCs w:val="28"/>
                  <w:u w:val="single"/>
                  <w:rtl w:val="0"/>
                </w:rPr>
                <w:t xml:space="preserve">short vowel sound</w:t>
              </w:r>
            </w:hyperlink>
            <w:r w:rsidDel="00000000" w:rsidR="00000000" w:rsidRPr="00000000">
              <w:rPr>
                <w:rFonts w:ascii="Calibri" w:cs="Calibri" w:eastAsia="Calibri" w:hAnsi="Calibri"/>
                <w:i w:val="1"/>
                <w:iCs w:val="1"/>
                <w:sz w:val="28"/>
                <w:szCs w:val="28"/>
                <w:rtl w:val="0"/>
              </w:rPr>
              <w:t xml:space="preserve">)</w:t>
            </w: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10E">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0F">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What does the vowel “o” say? </w:t>
            </w:r>
            <w:r w:rsidDel="00000000" w:rsidR="00000000" w:rsidRPr="00000000">
              <w:rPr>
                <w:rFonts w:ascii="Calibri" w:cs="Calibri" w:eastAsia="Calibri" w:hAnsi="Calibri"/>
                <w:i w:val="1"/>
                <w:iCs w:val="1"/>
                <w:sz w:val="28"/>
                <w:szCs w:val="28"/>
                <w:rtl w:val="0"/>
              </w:rPr>
              <w:t xml:space="preserve">Students should echo /o/ (short vowel sound). </w:t>
            </w:r>
            <w:r w:rsidDel="00000000" w:rsidR="00000000" w:rsidRPr="00000000">
              <w:rPr>
                <w:rtl w:val="0"/>
              </w:rPr>
            </w:r>
          </w:p>
          <w:p w:rsidR="00000000" w:rsidDel="00000000" w:rsidP="00000000" w:rsidRDefault="00000000" w:rsidRPr="00000000" w14:paraId="00000110">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11">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Let’s break apart the sounds in words with the vowel “o” (</w:t>
            </w:r>
            <w:r w:rsidDel="00000000" w:rsidR="00000000" w:rsidRPr="00000000">
              <w:rPr>
                <w:rFonts w:ascii="Calibri" w:cs="Calibri" w:eastAsia="Calibri" w:hAnsi="Calibri"/>
                <w:i w:val="1"/>
                <w:iCs w:val="1"/>
                <w:sz w:val="28"/>
                <w:szCs w:val="28"/>
                <w:rtl w:val="0"/>
              </w:rPr>
              <w:t xml:space="preserve">say the letter name). </w:t>
            </w:r>
          </w:p>
          <w:p w:rsidR="00000000" w:rsidDel="00000000" w:rsidP="00000000" w:rsidRDefault="00000000" w:rsidRPr="00000000" w14:paraId="00000112">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13">
            <w:pPr>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Teacher Model: Finger Tapping </w:t>
            </w:r>
          </w:p>
          <w:p w:rsidR="00000000" w:rsidDel="00000000" w:rsidP="00000000" w:rsidRDefault="00000000" w:rsidRPr="00000000" w14:paraId="00000114">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(NOTE: arm tapping can be used as an alternative) </w:t>
            </w:r>
          </w:p>
          <w:p w:rsidR="00000000" w:rsidDel="00000000" w:rsidP="00000000" w:rsidRDefault="00000000" w:rsidRPr="00000000" w14:paraId="00000115">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Face the class. If most of your students write with their right hand, use your left hand, so you are a mirror for the students. They will see you using your left hand and they will mirror you by tapping with their right hands.</w:t>
            </w:r>
          </w:p>
          <w:p w:rsidR="00000000" w:rsidDel="00000000" w:rsidP="00000000" w:rsidRDefault="00000000" w:rsidRPr="00000000" w14:paraId="00000116">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Tap each sound. Point to each letter card as you tap.</w:t>
            </w:r>
          </w:p>
          <w:p w:rsidR="00000000" w:rsidDel="00000000" w:rsidP="00000000" w:rsidRDefault="00000000" w:rsidRPr="00000000" w14:paraId="00000117">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118">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119">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w:t>
            </w:r>
            <w:r w:rsidDel="00000000" w:rsidR="00000000" w:rsidRPr="00000000">
              <w:rPr>
                <w:rFonts w:ascii="Calibri" w:cs="Calibri" w:eastAsia="Calibri" w:hAnsi="Calibri"/>
                <w:sz w:val="28"/>
                <w:szCs w:val="28"/>
              </w:rPr>
              <w:drawing>
                <wp:inline distB="114300" distT="114300" distL="114300" distR="114300">
                  <wp:extent cx="3105150" cy="1244600"/>
                  <wp:effectExtent b="0" l="0" r="0" t="0"/>
                  <wp:docPr id="2"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3105150" cy="1244600"/>
                          </a:xfrm>
                          <a:prstGeom prst="rect"/>
                          <a:ln/>
                        </pic:spPr>
                      </pic:pic>
                    </a:graphicData>
                  </a:graphic>
                </wp:inline>
              </w:drawing>
            </w:r>
            <w:r w:rsidDel="00000000" w:rsidR="00000000" w:rsidRPr="00000000">
              <w:rPr>
                <w:rtl w:val="0"/>
              </w:rPr>
            </w:r>
          </w:p>
          <w:p w:rsidR="00000000" w:rsidDel="00000000" w:rsidP="00000000" w:rsidRDefault="00000000" w:rsidRPr="00000000" w14:paraId="0000011A">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1B">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/l/              /o/                 /g/          /log/</w:t>
            </w:r>
          </w:p>
          <w:p w:rsidR="00000000" w:rsidDel="00000000" w:rsidP="00000000" w:rsidRDefault="00000000" w:rsidRPr="00000000" w14:paraId="0000011C">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1D">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Your turn! </w:t>
            </w:r>
            <w:r w:rsidDel="00000000" w:rsidR="00000000" w:rsidRPr="00000000">
              <w:rPr>
                <w:rFonts w:ascii="Calibri" w:cs="Calibri" w:eastAsia="Calibri" w:hAnsi="Calibri"/>
                <w:i w:val="1"/>
                <w:iCs w:val="1"/>
                <w:sz w:val="28"/>
                <w:szCs w:val="28"/>
                <w:rtl w:val="0"/>
              </w:rPr>
              <w:t xml:space="preserve">Repeat above, as students tap each sound and blend /l/-/o/-/g/, /log/.</w:t>
            </w:r>
          </w:p>
          <w:p w:rsidR="00000000" w:rsidDel="00000000" w:rsidP="00000000" w:rsidRDefault="00000000" w:rsidRPr="00000000" w14:paraId="0000011E">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11F">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Great job inspectors! Let’s try a new word! </w:t>
            </w:r>
          </w:p>
          <w:p w:rsidR="00000000" w:rsidDel="00000000" w:rsidP="00000000" w:rsidRDefault="00000000" w:rsidRPr="00000000" w14:paraId="00000120">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My turn! </w:t>
            </w:r>
          </w:p>
          <w:p w:rsidR="00000000" w:rsidDel="00000000" w:rsidP="00000000" w:rsidRDefault="00000000" w:rsidRPr="00000000" w14:paraId="00000121">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Display letter cards for the word “hop”. </w:t>
            </w:r>
          </w:p>
          <w:p w:rsidR="00000000" w:rsidDel="00000000" w:rsidP="00000000" w:rsidRDefault="00000000" w:rsidRPr="00000000" w14:paraId="00000122">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Tap each sound. Point to each letter card as you tap.</w:t>
            </w:r>
            <w:r w:rsidDel="00000000" w:rsidR="00000000" w:rsidRPr="00000000">
              <w:rPr>
                <w:rFonts w:ascii="Calibri" w:cs="Calibri" w:eastAsia="Calibri" w:hAnsi="Calibri"/>
                <w:sz w:val="28"/>
                <w:szCs w:val="28"/>
                <w:rtl w:val="0"/>
              </w:rPr>
              <w:t xml:space="preserve"> /h/-/o/-/p/, /hop/.</w:t>
            </w:r>
          </w:p>
          <w:p w:rsidR="00000000" w:rsidDel="00000000" w:rsidP="00000000" w:rsidRDefault="00000000" w:rsidRPr="00000000" w14:paraId="00000123">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Your turn! </w:t>
            </w:r>
            <w:r w:rsidDel="00000000" w:rsidR="00000000" w:rsidRPr="00000000">
              <w:rPr>
                <w:rFonts w:ascii="Calibri" w:cs="Calibri" w:eastAsia="Calibri" w:hAnsi="Calibri"/>
                <w:i w:val="1"/>
                <w:iCs w:val="1"/>
                <w:sz w:val="28"/>
                <w:szCs w:val="28"/>
                <w:rtl w:val="0"/>
              </w:rPr>
              <w:t xml:space="preserve">Repeat above, as students tap each sound and blend</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i w:val="1"/>
                <w:iCs w:val="1"/>
                <w:sz w:val="28"/>
                <w:szCs w:val="28"/>
                <w:rtl w:val="0"/>
              </w:rPr>
              <w:t xml:space="preserve">/h/-/o/-/p/, /hop/.</w:t>
            </w:r>
            <w:r w:rsidDel="00000000" w:rsidR="00000000" w:rsidRPr="00000000">
              <w:rPr>
                <w:rtl w:val="0"/>
              </w:rPr>
            </w:r>
          </w:p>
          <w:p w:rsidR="00000000" w:rsidDel="00000000" w:rsidP="00000000" w:rsidRDefault="00000000" w:rsidRPr="00000000" w14:paraId="00000124">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25">
            <w:pPr>
              <w:spacing w:line="240"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Student Practice </w:t>
            </w:r>
            <w:r w:rsidDel="00000000" w:rsidR="00000000" w:rsidRPr="00000000">
              <w:rPr>
                <w:rtl w:val="0"/>
              </w:rPr>
            </w:r>
          </w:p>
          <w:p w:rsidR="00000000" w:rsidDel="00000000" w:rsidP="00000000" w:rsidRDefault="00000000" w:rsidRPr="00000000" w14:paraId="00000126">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Display letter cards for “bob”. </w:t>
            </w:r>
            <w:r w:rsidDel="00000000" w:rsidR="00000000" w:rsidRPr="00000000">
              <w:rPr>
                <w:rtl w:val="0"/>
              </w:rPr>
            </w:r>
          </w:p>
          <w:p w:rsidR="00000000" w:rsidDel="00000000" w:rsidP="00000000" w:rsidRDefault="00000000" w:rsidRPr="00000000" w14:paraId="00000127">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Inspectors, think about the sounds in your head before we break the word apart! </w:t>
            </w:r>
            <w:r w:rsidDel="00000000" w:rsidR="00000000" w:rsidRPr="00000000">
              <w:rPr>
                <w:rFonts w:ascii="Calibri" w:cs="Calibri" w:eastAsia="Calibri" w:hAnsi="Calibri"/>
                <w:i w:val="1"/>
                <w:iCs w:val="1"/>
                <w:sz w:val="28"/>
                <w:szCs w:val="28"/>
                <w:rtl w:val="0"/>
              </w:rPr>
              <w:t xml:space="preserve">NOTE: Once you are confident that students know the letters’ sounds by sight, you no longer need to review with the “what sound?” prompts and can go straight to tapping and blending. </w:t>
            </w:r>
            <w:r w:rsidDel="00000000" w:rsidR="00000000" w:rsidRPr="00000000">
              <w:rPr>
                <w:rtl w:val="0"/>
              </w:rPr>
            </w:r>
          </w:p>
          <w:p w:rsidR="00000000" w:rsidDel="00000000" w:rsidP="00000000" w:rsidRDefault="00000000" w:rsidRPr="00000000" w14:paraId="00000128">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Point to the b letter card.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/b/</w:t>
            </w:r>
            <w:r w:rsidDel="00000000" w:rsidR="00000000" w:rsidRPr="00000000">
              <w:rPr>
                <w:rtl w:val="0"/>
              </w:rPr>
            </w:r>
          </w:p>
          <w:p w:rsidR="00000000" w:rsidDel="00000000" w:rsidP="00000000" w:rsidRDefault="00000000" w:rsidRPr="00000000" w14:paraId="00000129">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Point to the o letter card.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/o/</w:t>
            </w:r>
            <w:r w:rsidDel="00000000" w:rsidR="00000000" w:rsidRPr="00000000">
              <w:rPr>
                <w:rtl w:val="0"/>
              </w:rPr>
            </w:r>
          </w:p>
          <w:p w:rsidR="00000000" w:rsidDel="00000000" w:rsidP="00000000" w:rsidRDefault="00000000" w:rsidRPr="00000000" w14:paraId="0000012A">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Point to the b letter card.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/b/</w:t>
            </w:r>
            <w:r w:rsidDel="00000000" w:rsidR="00000000" w:rsidRPr="00000000">
              <w:rPr>
                <w:rtl w:val="0"/>
              </w:rPr>
            </w:r>
          </w:p>
          <w:p w:rsidR="00000000" w:rsidDel="00000000" w:rsidP="00000000" w:rsidRDefault="00000000" w:rsidRPr="00000000" w14:paraId="0000012B">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Let’s tap! </w:t>
            </w:r>
          </w:p>
          <w:p w:rsidR="00000000" w:rsidDel="00000000" w:rsidP="00000000" w:rsidRDefault="00000000" w:rsidRPr="00000000" w14:paraId="0000012C">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With students, finger tap each sound and blend: </w:t>
            </w:r>
            <w:r w:rsidDel="00000000" w:rsidR="00000000" w:rsidRPr="00000000">
              <w:rPr>
                <w:rFonts w:ascii="Calibri" w:cs="Calibri" w:eastAsia="Calibri" w:hAnsi="Calibri"/>
                <w:sz w:val="28"/>
                <w:szCs w:val="28"/>
                <w:rtl w:val="0"/>
              </w:rPr>
              <w:t xml:space="preserve">/b/-/o/-/b/, /bob/.</w:t>
            </w:r>
          </w:p>
          <w:p w:rsidR="00000000" w:rsidDel="00000000" w:rsidP="00000000" w:rsidRDefault="00000000" w:rsidRPr="00000000" w14:paraId="0000012D">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12E">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Great! One more word with the vowel “o”! </w:t>
            </w:r>
          </w:p>
          <w:p w:rsidR="00000000" w:rsidDel="00000000" w:rsidP="00000000" w:rsidRDefault="00000000" w:rsidRPr="00000000" w14:paraId="0000012F">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Display letter cards for the word “fox.” </w:t>
            </w:r>
          </w:p>
          <w:p w:rsidR="00000000" w:rsidDel="00000000" w:rsidP="00000000" w:rsidRDefault="00000000" w:rsidRPr="00000000" w14:paraId="00000130">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Point to the f letter card.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/f/ </w:t>
            </w:r>
            <w:r w:rsidDel="00000000" w:rsidR="00000000" w:rsidRPr="00000000">
              <w:rPr>
                <w:rtl w:val="0"/>
              </w:rPr>
            </w:r>
          </w:p>
          <w:p w:rsidR="00000000" w:rsidDel="00000000" w:rsidP="00000000" w:rsidRDefault="00000000" w:rsidRPr="00000000" w14:paraId="00000131">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Point to o letter card.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/o/</w:t>
            </w:r>
            <w:r w:rsidDel="00000000" w:rsidR="00000000" w:rsidRPr="00000000">
              <w:rPr>
                <w:rtl w:val="0"/>
              </w:rPr>
            </w:r>
          </w:p>
          <w:p w:rsidR="00000000" w:rsidDel="00000000" w:rsidP="00000000" w:rsidRDefault="00000000" w:rsidRPr="00000000" w14:paraId="00000132">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Point to the x letter card. </w:t>
            </w:r>
            <w:r w:rsidDel="00000000" w:rsidR="00000000" w:rsidRPr="00000000">
              <w:rPr>
                <w:rFonts w:ascii="Calibri" w:cs="Calibri" w:eastAsia="Calibri" w:hAnsi="Calibri"/>
                <w:sz w:val="28"/>
                <w:szCs w:val="28"/>
                <w:rtl w:val="0"/>
              </w:rPr>
              <w:t xml:space="preserve">What sound? /x/</w:t>
            </w:r>
          </w:p>
          <w:p w:rsidR="00000000" w:rsidDel="00000000" w:rsidP="00000000" w:rsidRDefault="00000000" w:rsidRPr="00000000" w14:paraId="00000133">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Let’s tap! </w:t>
            </w:r>
          </w:p>
          <w:p w:rsidR="00000000" w:rsidDel="00000000" w:rsidP="00000000" w:rsidRDefault="00000000" w:rsidRPr="00000000" w14:paraId="00000134">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With students, finger tap each sound and blend:</w:t>
            </w:r>
            <w:r w:rsidDel="00000000" w:rsidR="00000000" w:rsidRPr="00000000">
              <w:rPr>
                <w:rFonts w:ascii="Calibri" w:cs="Calibri" w:eastAsia="Calibri" w:hAnsi="Calibri"/>
                <w:sz w:val="28"/>
                <w:szCs w:val="28"/>
                <w:rtl w:val="0"/>
              </w:rPr>
              <w:t xml:space="preserve"> /f/-/o/-/x/, /fox/</w:t>
            </w:r>
          </w:p>
          <w:p w:rsidR="00000000" w:rsidDel="00000000" w:rsidP="00000000" w:rsidRDefault="00000000" w:rsidRPr="00000000" w14:paraId="00000135">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Amazing job inspectors! </w:t>
            </w:r>
          </w:p>
          <w:p w:rsidR="00000000" w:rsidDel="00000000" w:rsidP="00000000" w:rsidRDefault="00000000" w:rsidRPr="00000000" w14:paraId="00000136">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37">
            <w:pPr>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Activity Reflection</w:t>
            </w:r>
          </w:p>
          <w:p w:rsidR="00000000" w:rsidDel="00000000" w:rsidP="00000000" w:rsidRDefault="00000000" w:rsidRPr="00000000" w14:paraId="00000138">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Great job today, inspectors! Every word is made up of letters and sounds. We broke apart words into sounds so we could read them!</w:t>
            </w:r>
          </w:p>
          <w:p w:rsidR="00000000" w:rsidDel="00000000" w:rsidP="00000000" w:rsidRDefault="00000000" w:rsidRPr="00000000" w14:paraId="00000139">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Turn to the word list. </w:t>
            </w:r>
            <w:r w:rsidDel="00000000" w:rsidR="00000000" w:rsidRPr="00000000">
              <w:rPr>
                <w:rtl w:val="0"/>
              </w:rPr>
            </w:r>
          </w:p>
          <w:p w:rsidR="00000000" w:rsidDel="00000000" w:rsidP="00000000" w:rsidRDefault="00000000" w:rsidRPr="00000000" w14:paraId="0000013A">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Take out those magnifying glasses. Does anyone spy one of the words we broke apart and read today! </w:t>
            </w:r>
          </w:p>
        </w:tc>
      </w:tr>
      <w:tr>
        <w:trPr>
          <w:cantSplit w:val="0"/>
          <w:trHeight w:val="780" w:hRule="atLeast"/>
          <w:tblHeader w:val="0"/>
        </w:trPr>
        <w:tc>
          <w:tcPr>
            <w:gridSpan w:val="3"/>
            <w:vMerge w:val="continue"/>
            <w:vAlign w:val="center"/>
          </w:tcPr>
          <w:p w:rsidR="00000000" w:rsidDel="00000000" w:rsidP="00000000" w:rsidRDefault="00000000" w:rsidRPr="00000000" w14:paraId="0000013D">
            <w:pPr>
              <w:spacing w:line="240" w:lineRule="auto"/>
              <w:rPr>
                <w:rFonts w:ascii="Calibri" w:cs="Calibri" w:eastAsia="Calibri" w:hAnsi="Calibri"/>
                <w:sz w:val="28"/>
                <w:szCs w:val="28"/>
              </w:rPr>
            </w:pP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140">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Word Work: High Frequency Words (5-10 mins) </w:t>
            </w:r>
          </w:p>
        </w:tc>
      </w:tr>
      <w:tr>
        <w:trPr>
          <w:cantSplit w:val="0"/>
          <w:trHeight w:val="780" w:hRule="atLeast"/>
          <w:tblHeader w:val="0"/>
        </w:trPr>
        <w:tc>
          <w:tcPr>
            <w:gridSpan w:val="3"/>
            <w:vAlign w:val="center"/>
          </w:tcPr>
          <w:p w:rsidR="00000000" w:rsidDel="00000000" w:rsidP="00000000" w:rsidRDefault="00000000" w:rsidRPr="00000000" w14:paraId="00000143">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Daily focus words: do, what </w:t>
            </w:r>
          </w:p>
          <w:p w:rsidR="00000000" w:rsidDel="00000000" w:rsidP="00000000" w:rsidRDefault="00000000" w:rsidRPr="00000000" w14:paraId="00000144">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Investigators, there are some words that we see so much in the English language, it helps to know them in a </w:t>
            </w:r>
            <w:r w:rsidDel="00000000" w:rsidR="00000000" w:rsidRPr="00000000">
              <w:rPr>
                <w:rFonts w:ascii="Calibri" w:cs="Calibri" w:eastAsia="Calibri" w:hAnsi="Calibri"/>
                <w:i w:val="1"/>
                <w:iCs w:val="1"/>
                <w:sz w:val="28"/>
                <w:szCs w:val="28"/>
                <w:rtl w:val="0"/>
              </w:rPr>
              <w:t xml:space="preserve">snap</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i w:val="1"/>
                <w:iCs w:val="1"/>
                <w:sz w:val="28"/>
                <w:szCs w:val="28"/>
                <w:rtl w:val="0"/>
              </w:rPr>
              <w:t xml:space="preserve">Snap your fingers. </w:t>
            </w:r>
            <w:r w:rsidDel="00000000" w:rsidR="00000000" w:rsidRPr="00000000">
              <w:rPr>
                <w:rFonts w:ascii="Calibri" w:cs="Calibri" w:eastAsia="Calibri" w:hAnsi="Calibri"/>
                <w:sz w:val="28"/>
                <w:szCs w:val="28"/>
                <w:rtl w:val="0"/>
              </w:rPr>
              <w:t xml:space="preserve">We call these words Red Words. </w:t>
            </w:r>
            <w:r w:rsidDel="00000000" w:rsidR="00000000" w:rsidRPr="00000000">
              <w:rPr>
                <w:rFonts w:ascii="Calibri" w:cs="Calibri" w:eastAsia="Calibri" w:hAnsi="Calibri"/>
                <w:i w:val="1"/>
                <w:iCs w:val="1"/>
                <w:sz w:val="28"/>
                <w:szCs w:val="28"/>
                <w:rtl w:val="0"/>
              </w:rPr>
              <w:t xml:space="preserve">Sometimes </w:t>
            </w:r>
            <w:r w:rsidDel="00000000" w:rsidR="00000000" w:rsidRPr="00000000">
              <w:rPr>
                <w:rFonts w:ascii="Calibri" w:cs="Calibri" w:eastAsia="Calibri" w:hAnsi="Calibri"/>
                <w:sz w:val="28"/>
                <w:szCs w:val="28"/>
                <w:rtl w:val="0"/>
              </w:rPr>
              <w:t xml:space="preserve">red words don’t follow the rules of English, so we have to use special strategies to know them in a </w:t>
            </w:r>
            <w:r w:rsidDel="00000000" w:rsidR="00000000" w:rsidRPr="00000000">
              <w:rPr>
                <w:rFonts w:ascii="Calibri" w:cs="Calibri" w:eastAsia="Calibri" w:hAnsi="Calibri"/>
                <w:i w:val="1"/>
                <w:iCs w:val="1"/>
                <w:sz w:val="28"/>
                <w:szCs w:val="28"/>
                <w:rtl w:val="0"/>
              </w:rPr>
              <w:t xml:space="preserve">snap. </w:t>
            </w:r>
            <w:r w:rsidDel="00000000" w:rsidR="00000000" w:rsidRPr="00000000">
              <w:rPr>
                <w:rtl w:val="0"/>
              </w:rPr>
            </w:r>
          </w:p>
          <w:p w:rsidR="00000000" w:rsidDel="00000000" w:rsidP="00000000" w:rsidRDefault="00000000" w:rsidRPr="00000000" w14:paraId="00000145">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46">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Let’s meet some Red Words that we will see in our book. </w:t>
            </w:r>
          </w:p>
          <w:p w:rsidR="00000000" w:rsidDel="00000000" w:rsidP="00000000" w:rsidRDefault="00000000" w:rsidRPr="00000000" w14:paraId="00000147">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148">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Say It/Spell It/Say It routine </w:t>
            </w:r>
            <w:r w:rsidDel="00000000" w:rsidR="00000000" w:rsidRPr="00000000">
              <w:rPr>
                <w:rtl w:val="0"/>
              </w:rPr>
            </w:r>
          </w:p>
          <w:p w:rsidR="00000000" w:rsidDel="00000000" w:rsidP="00000000" w:rsidRDefault="00000000" w:rsidRPr="00000000" w14:paraId="00000149">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Show Red Word card for “do.” </w:t>
            </w:r>
          </w:p>
          <w:p w:rsidR="00000000" w:rsidDel="00000000" w:rsidP="00000000" w:rsidRDefault="00000000" w:rsidRPr="00000000" w14:paraId="0000014A">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This word is “do.” Say it! </w:t>
            </w:r>
            <w:r w:rsidDel="00000000" w:rsidR="00000000" w:rsidRPr="00000000">
              <w:rPr>
                <w:rFonts w:ascii="Calibri" w:cs="Calibri" w:eastAsia="Calibri" w:hAnsi="Calibri"/>
                <w:i w:val="1"/>
                <w:iCs w:val="1"/>
                <w:sz w:val="28"/>
                <w:szCs w:val="28"/>
                <w:rtl w:val="0"/>
              </w:rPr>
              <w:t xml:space="preserve">Students repeat: do. </w:t>
            </w:r>
            <w:r w:rsidDel="00000000" w:rsidR="00000000" w:rsidRPr="00000000">
              <w:rPr>
                <w:rtl w:val="0"/>
              </w:rPr>
            </w:r>
          </w:p>
          <w:p w:rsidR="00000000" w:rsidDel="00000000" w:rsidP="00000000" w:rsidRDefault="00000000" w:rsidRPr="00000000" w14:paraId="0000014B">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Spell it! D-o, do. </w:t>
            </w:r>
            <w:r w:rsidDel="00000000" w:rsidR="00000000" w:rsidRPr="00000000">
              <w:rPr>
                <w:rFonts w:ascii="Calibri" w:cs="Calibri" w:eastAsia="Calibri" w:hAnsi="Calibri"/>
                <w:i w:val="1"/>
                <w:iCs w:val="1"/>
                <w:sz w:val="28"/>
                <w:szCs w:val="28"/>
                <w:rtl w:val="0"/>
              </w:rPr>
              <w:t xml:space="preserve">Students repeat: d-o, do.</w:t>
            </w:r>
            <w:r w:rsidDel="00000000" w:rsidR="00000000" w:rsidRPr="00000000">
              <w:rPr>
                <w:rtl w:val="0"/>
              </w:rPr>
            </w:r>
          </w:p>
          <w:p w:rsidR="00000000" w:rsidDel="00000000" w:rsidP="00000000" w:rsidRDefault="00000000" w:rsidRPr="00000000" w14:paraId="0000014C">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Air write it, d-o, do. </w:t>
            </w:r>
            <w:r w:rsidDel="00000000" w:rsidR="00000000" w:rsidRPr="00000000">
              <w:rPr>
                <w:rFonts w:ascii="Calibri" w:cs="Calibri" w:eastAsia="Calibri" w:hAnsi="Calibri"/>
                <w:i w:val="1"/>
                <w:iCs w:val="1"/>
                <w:sz w:val="28"/>
                <w:szCs w:val="28"/>
                <w:rtl w:val="0"/>
              </w:rPr>
              <w:t xml:space="preserve">As you speak, write the letters in the air and say them out loud. When you say the whole word, underline it in the air. Students repeat air-writing. </w:t>
            </w:r>
            <w:r w:rsidDel="00000000" w:rsidR="00000000" w:rsidRPr="00000000">
              <w:rPr>
                <w:rtl w:val="0"/>
              </w:rPr>
            </w:r>
          </w:p>
          <w:p w:rsidR="00000000" w:rsidDel="00000000" w:rsidP="00000000" w:rsidRDefault="00000000" w:rsidRPr="00000000" w14:paraId="0000014D">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Show card. </w:t>
            </w:r>
            <w:r w:rsidDel="00000000" w:rsidR="00000000" w:rsidRPr="00000000">
              <w:rPr>
                <w:rFonts w:ascii="Calibri" w:cs="Calibri" w:eastAsia="Calibri" w:hAnsi="Calibri"/>
                <w:sz w:val="28"/>
                <w:szCs w:val="28"/>
                <w:rtl w:val="0"/>
              </w:rPr>
              <w:t xml:space="preserve">Say it! Do! </w:t>
            </w:r>
            <w:r w:rsidDel="00000000" w:rsidR="00000000" w:rsidRPr="00000000">
              <w:rPr>
                <w:rFonts w:ascii="Calibri" w:cs="Calibri" w:eastAsia="Calibri" w:hAnsi="Calibri"/>
                <w:i w:val="1"/>
                <w:iCs w:val="1"/>
                <w:sz w:val="28"/>
                <w:szCs w:val="28"/>
                <w:rtl w:val="0"/>
              </w:rPr>
              <w:t xml:space="preserve">Students repeat: Do.</w:t>
            </w:r>
            <w:r w:rsidDel="00000000" w:rsidR="00000000" w:rsidRPr="00000000">
              <w:rPr>
                <w:rtl w:val="0"/>
              </w:rPr>
            </w:r>
          </w:p>
          <w:p w:rsidR="00000000" w:rsidDel="00000000" w:rsidP="00000000" w:rsidRDefault="00000000" w:rsidRPr="00000000" w14:paraId="0000014E">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4F">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Follow Say It/Spell It/Say It routine for “what.” </w:t>
            </w:r>
          </w:p>
          <w:p w:rsidR="00000000" w:rsidDel="00000000" w:rsidP="00000000" w:rsidRDefault="00000000" w:rsidRPr="00000000" w14:paraId="00000150">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Flash through both cards and ask students to say the word. </w:t>
            </w: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153">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Oral Language Practice: Silly Sentences with “On” and “In” (5-10 mins)</w:t>
            </w:r>
          </w:p>
        </w:tc>
      </w:tr>
      <w:tr>
        <w:trPr>
          <w:cantSplit w:val="0"/>
          <w:trHeight w:val="780" w:hRule="atLeast"/>
          <w:tblHeader w:val="0"/>
        </w:trPr>
        <w:tc>
          <w:tcPr>
            <w:gridSpan w:val="3"/>
          </w:tcPr>
          <w:p w:rsidR="00000000" w:rsidDel="00000000" w:rsidP="00000000" w:rsidRDefault="00000000" w:rsidRPr="00000000" w14:paraId="00000156">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—Display page 4. </w:t>
            </w:r>
            <w:r w:rsidDel="00000000" w:rsidR="00000000" w:rsidRPr="00000000">
              <w:rPr>
                <w:rFonts w:ascii="Calibri" w:cs="Calibri" w:eastAsia="Calibri" w:hAnsi="Calibri"/>
                <w:sz w:val="28"/>
                <w:szCs w:val="28"/>
                <w:rtl w:val="0"/>
              </w:rPr>
              <w:t xml:space="preserve">Where is the frog? </w:t>
            </w:r>
          </w:p>
          <w:p w:rsidR="00000000" w:rsidDel="00000000" w:rsidP="00000000" w:rsidRDefault="00000000" w:rsidRPr="00000000" w14:paraId="00000157">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—With students, tap out and read the last three words of the sentence: “on a log.” </w:t>
            </w:r>
          </w:p>
          <w:p w:rsidR="00000000" w:rsidDel="00000000" w:rsidP="00000000" w:rsidRDefault="00000000" w:rsidRPr="00000000" w14:paraId="00000158">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—Turn to page 7. </w:t>
            </w:r>
            <w:r w:rsidDel="00000000" w:rsidR="00000000" w:rsidRPr="00000000">
              <w:rPr>
                <w:rFonts w:ascii="Calibri" w:cs="Calibri" w:eastAsia="Calibri" w:hAnsi="Calibri"/>
                <w:sz w:val="28"/>
                <w:szCs w:val="28"/>
                <w:rtl w:val="0"/>
              </w:rPr>
              <w:t xml:space="preserve">Where is the frog? </w:t>
            </w:r>
            <w:r w:rsidDel="00000000" w:rsidR="00000000" w:rsidRPr="00000000">
              <w:rPr>
                <w:rtl w:val="0"/>
              </w:rPr>
            </w:r>
          </w:p>
          <w:p w:rsidR="00000000" w:rsidDel="00000000" w:rsidP="00000000" w:rsidRDefault="00000000" w:rsidRPr="00000000" w14:paraId="00000159">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—With students, tap out and read the last three words of the sentence: “in the pond.” </w:t>
            </w:r>
            <w:r w:rsidDel="00000000" w:rsidR="00000000" w:rsidRPr="00000000">
              <w:rPr>
                <w:rtl w:val="0"/>
              </w:rPr>
            </w:r>
          </w:p>
          <w:p w:rsidR="00000000" w:rsidDel="00000000" w:rsidP="00000000" w:rsidRDefault="00000000" w:rsidRPr="00000000" w14:paraId="0000015A">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—On the board or on chart paper, sketch simple images showing “on” and “in”:</w:t>
            </w:r>
          </w:p>
          <w:p w:rsidR="00000000" w:rsidDel="00000000" w:rsidP="00000000" w:rsidRDefault="00000000" w:rsidRPr="00000000" w14:paraId="0000015B">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Pr>
              <w:drawing>
                <wp:inline distB="114300" distT="114300" distL="114300" distR="114300">
                  <wp:extent cx="763624" cy="699988"/>
                  <wp:effectExtent b="0" l="0" r="0" t="0"/>
                  <wp:docPr id="5"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763624" cy="699988"/>
                          </a:xfrm>
                          <a:prstGeom prst="rect"/>
                          <a:ln/>
                        </pic:spPr>
                      </pic:pic>
                    </a:graphicData>
                  </a:graphic>
                </wp:inline>
              </w:drawing>
            </w:r>
            <w:r w:rsidDel="00000000" w:rsidR="00000000" w:rsidRPr="00000000">
              <w:rPr>
                <w:rFonts w:ascii="Calibri" w:cs="Calibri" w:eastAsia="Calibri" w:hAnsi="Calibri"/>
                <w:sz w:val="28"/>
                <w:szCs w:val="28"/>
              </w:rPr>
              <w:drawing>
                <wp:inline distB="114300" distT="114300" distL="114300" distR="114300">
                  <wp:extent cx="867832" cy="642838"/>
                  <wp:effectExtent b="0" l="0" r="0" t="0"/>
                  <wp:docPr id="6"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867832" cy="642838"/>
                          </a:xfrm>
                          <a:prstGeom prst="rect"/>
                          <a:ln/>
                        </pic:spPr>
                      </pic:pic>
                    </a:graphicData>
                  </a:graphic>
                </wp:inline>
              </w:drawing>
            </w:r>
            <w:r w:rsidDel="00000000" w:rsidR="00000000" w:rsidRPr="00000000">
              <w:rPr>
                <w:rFonts w:ascii="Calibri" w:cs="Calibri" w:eastAsia="Calibri" w:hAnsi="Calibri"/>
                <w:sz w:val="28"/>
                <w:szCs w:val="28"/>
                <w:rtl w:val="0"/>
              </w:rPr>
              <w:br w:type="textWrapping"/>
              <w:t xml:space="preserve">—“On” is used when something is on the surface or on top of something else. </w:t>
            </w:r>
          </w:p>
          <w:p w:rsidR="00000000" w:rsidDel="00000000" w:rsidP="00000000" w:rsidRDefault="00000000" w:rsidRPr="00000000" w14:paraId="0000015C">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 is used when something is inside something else.   </w:t>
            </w:r>
          </w:p>
          <w:p w:rsidR="00000000" w:rsidDel="00000000" w:rsidP="00000000" w:rsidRDefault="00000000" w:rsidRPr="00000000" w14:paraId="0000015D">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—Tell students you will show them a silly sentence. They will read the sentence and draw what they picture. </w:t>
            </w:r>
          </w:p>
          <w:p w:rsidR="00000000" w:rsidDel="00000000" w:rsidP="00000000" w:rsidRDefault="00000000" w:rsidRPr="00000000" w14:paraId="0000015E">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—Show silly sentence cards. Call on student volunteers to read each card aloud, or have students read each sentence as a class. Give students 30 seconds to draw a picture of the silly sentence and then share with a partner. </w:t>
            </w:r>
          </w:p>
          <w:p w:rsidR="00000000" w:rsidDel="00000000" w:rsidP="00000000" w:rsidRDefault="00000000" w:rsidRPr="00000000" w14:paraId="0000015F">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cat is </w:t>
            </w:r>
            <w:r w:rsidDel="00000000" w:rsidR="00000000" w:rsidRPr="00000000">
              <w:rPr>
                <w:rFonts w:ascii="Calibri" w:cs="Calibri" w:eastAsia="Calibri" w:hAnsi="Calibri"/>
                <w:sz w:val="28"/>
                <w:szCs w:val="28"/>
                <w:u w:val="single"/>
                <w:rtl w:val="0"/>
              </w:rPr>
              <w:t xml:space="preserve">in</w:t>
            </w:r>
            <w:r w:rsidDel="00000000" w:rsidR="00000000" w:rsidRPr="00000000">
              <w:rPr>
                <w:rFonts w:ascii="Calibri" w:cs="Calibri" w:eastAsia="Calibri" w:hAnsi="Calibri"/>
                <w:sz w:val="28"/>
                <w:szCs w:val="28"/>
                <w:rtl w:val="0"/>
              </w:rPr>
              <w:t xml:space="preserve"> the hat. </w:t>
            </w:r>
          </w:p>
          <w:p w:rsidR="00000000" w:rsidDel="00000000" w:rsidP="00000000" w:rsidRDefault="00000000" w:rsidRPr="00000000" w14:paraId="00000160">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 bug is </w:t>
            </w:r>
            <w:r w:rsidDel="00000000" w:rsidR="00000000" w:rsidRPr="00000000">
              <w:rPr>
                <w:rFonts w:ascii="Calibri" w:cs="Calibri" w:eastAsia="Calibri" w:hAnsi="Calibri"/>
                <w:sz w:val="28"/>
                <w:szCs w:val="28"/>
                <w:u w:val="single"/>
                <w:rtl w:val="0"/>
              </w:rPr>
              <w:t xml:space="preserve">on</w:t>
            </w:r>
            <w:r w:rsidDel="00000000" w:rsidR="00000000" w:rsidRPr="00000000">
              <w:rPr>
                <w:rFonts w:ascii="Calibri" w:cs="Calibri" w:eastAsia="Calibri" w:hAnsi="Calibri"/>
                <w:sz w:val="28"/>
                <w:szCs w:val="28"/>
                <w:rtl w:val="0"/>
              </w:rPr>
              <w:t xml:space="preserve"> a pup. </w:t>
            </w:r>
          </w:p>
          <w:p w:rsidR="00000000" w:rsidDel="00000000" w:rsidP="00000000" w:rsidRDefault="00000000" w:rsidRPr="00000000" w14:paraId="00000161">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 dog is </w:t>
            </w:r>
            <w:r w:rsidDel="00000000" w:rsidR="00000000" w:rsidRPr="00000000">
              <w:rPr>
                <w:rFonts w:ascii="Calibri" w:cs="Calibri" w:eastAsia="Calibri" w:hAnsi="Calibri"/>
                <w:sz w:val="28"/>
                <w:szCs w:val="28"/>
                <w:u w:val="single"/>
                <w:rtl w:val="0"/>
              </w:rPr>
              <w:t xml:space="preserve">in </w:t>
            </w:r>
            <w:r w:rsidDel="00000000" w:rsidR="00000000" w:rsidRPr="00000000">
              <w:rPr>
                <w:rFonts w:ascii="Calibri" w:cs="Calibri" w:eastAsia="Calibri" w:hAnsi="Calibri"/>
                <w:sz w:val="28"/>
                <w:szCs w:val="28"/>
                <w:rtl w:val="0"/>
              </w:rPr>
              <w:t xml:space="preserve">a log. (</w:t>
            </w:r>
            <w:r w:rsidDel="00000000" w:rsidR="00000000" w:rsidRPr="00000000">
              <w:rPr>
                <w:rFonts w:ascii="Calibri" w:cs="Calibri" w:eastAsia="Calibri" w:hAnsi="Calibri"/>
                <w:i w:val="1"/>
                <w:iCs w:val="1"/>
                <w:sz w:val="28"/>
                <w:szCs w:val="28"/>
                <w:rtl w:val="0"/>
              </w:rPr>
              <w:t xml:space="preserve">If students do not know what “log” means, show them the picture on page 6 of “What Can Frogs Do?” </w:t>
            </w:r>
            <w:r w:rsidDel="00000000" w:rsidR="00000000" w:rsidRPr="00000000">
              <w:rPr>
                <w:rtl w:val="0"/>
              </w:rPr>
            </w:r>
          </w:p>
          <w:p w:rsidR="00000000" w:rsidDel="00000000" w:rsidP="00000000" w:rsidRDefault="00000000" w:rsidRPr="00000000" w14:paraId="00000162">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hen is </w:t>
            </w:r>
            <w:r w:rsidDel="00000000" w:rsidR="00000000" w:rsidRPr="00000000">
              <w:rPr>
                <w:rFonts w:ascii="Calibri" w:cs="Calibri" w:eastAsia="Calibri" w:hAnsi="Calibri"/>
                <w:sz w:val="28"/>
                <w:szCs w:val="28"/>
                <w:u w:val="single"/>
                <w:rtl w:val="0"/>
              </w:rPr>
              <w:t xml:space="preserve">on</w:t>
            </w:r>
            <w:r w:rsidDel="00000000" w:rsidR="00000000" w:rsidRPr="00000000">
              <w:rPr>
                <w:rFonts w:ascii="Calibri" w:cs="Calibri" w:eastAsia="Calibri" w:hAnsi="Calibri"/>
                <w:sz w:val="28"/>
                <w:szCs w:val="28"/>
                <w:rtl w:val="0"/>
              </w:rPr>
              <w:t xml:space="preserve"> the pig.</w:t>
            </w:r>
          </w:p>
          <w:p w:rsidR="00000000" w:rsidDel="00000000" w:rsidP="00000000" w:rsidRDefault="00000000" w:rsidRPr="00000000" w14:paraId="00000163">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pig is </w:t>
            </w:r>
            <w:r w:rsidDel="00000000" w:rsidR="00000000" w:rsidRPr="00000000">
              <w:rPr>
                <w:rFonts w:ascii="Calibri" w:cs="Calibri" w:eastAsia="Calibri" w:hAnsi="Calibri"/>
                <w:sz w:val="28"/>
                <w:szCs w:val="28"/>
                <w:u w:val="single"/>
                <w:rtl w:val="0"/>
              </w:rPr>
              <w:t xml:space="preserve">in</w:t>
            </w:r>
            <w:r w:rsidDel="00000000" w:rsidR="00000000" w:rsidRPr="00000000">
              <w:rPr>
                <w:rFonts w:ascii="Calibri" w:cs="Calibri" w:eastAsia="Calibri" w:hAnsi="Calibri"/>
                <w:sz w:val="28"/>
                <w:szCs w:val="28"/>
                <w:rtl w:val="0"/>
              </w:rPr>
              <w:t xml:space="preserve"> a wig. </w:t>
            </w:r>
          </w:p>
          <w:p w:rsidR="00000000" w:rsidDel="00000000" w:rsidP="00000000" w:rsidRDefault="00000000" w:rsidRPr="00000000" w14:paraId="00000164">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map is </w:t>
            </w:r>
            <w:r w:rsidDel="00000000" w:rsidR="00000000" w:rsidRPr="00000000">
              <w:rPr>
                <w:rFonts w:ascii="Calibri" w:cs="Calibri" w:eastAsia="Calibri" w:hAnsi="Calibri"/>
                <w:sz w:val="28"/>
                <w:szCs w:val="28"/>
                <w:u w:val="single"/>
                <w:rtl w:val="0"/>
              </w:rPr>
              <w:t xml:space="preserve">in</w:t>
            </w:r>
            <w:r w:rsidDel="00000000" w:rsidR="00000000" w:rsidRPr="00000000">
              <w:rPr>
                <w:rFonts w:ascii="Calibri" w:cs="Calibri" w:eastAsia="Calibri" w:hAnsi="Calibri"/>
                <w:sz w:val="28"/>
                <w:szCs w:val="28"/>
                <w:rtl w:val="0"/>
              </w:rPr>
              <w:t xml:space="preserve"> the tub. </w:t>
            </w:r>
          </w:p>
          <w:p w:rsidR="00000000" w:rsidDel="00000000" w:rsidP="00000000" w:rsidRDefault="00000000" w:rsidRPr="00000000" w14:paraId="00000165">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As students draw, circulate to make sure their images show that they understand the prepositions “on” and “in”. </w:t>
            </w: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168">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u w:val="single"/>
                <w:rtl w:val="0"/>
              </w:rPr>
              <w:t xml:space="preserve">Independent Learning </w:t>
            </w:r>
            <w:hyperlink r:id="rId18">
              <w:r w:rsidDel="00000000" w:rsidR="00000000" w:rsidRPr="00000000">
                <w:rPr>
                  <w:rFonts w:ascii="Calibri" w:cs="Calibri" w:eastAsia="Calibri" w:hAnsi="Calibri"/>
                  <w:b w:val="1"/>
                  <w:bCs w:val="1"/>
                  <w:color w:val="1155cc"/>
                  <w:sz w:val="36"/>
                  <w:szCs w:val="36"/>
                  <w:u w:val="single"/>
                  <w:rtl w:val="0"/>
                </w:rPr>
                <w:t xml:space="preserve">Centers</w:t>
              </w:r>
            </w:hyperlink>
            <w:r w:rsidDel="00000000" w:rsidR="00000000" w:rsidRPr="00000000">
              <w:rPr>
                <w:rFonts w:ascii="Calibri" w:cs="Calibri" w:eastAsia="Calibri" w:hAnsi="Calibri"/>
                <w:b w:val="1"/>
                <w:bCs w:val="1"/>
                <w:sz w:val="36"/>
                <w:szCs w:val="36"/>
                <w:u w:val="single"/>
                <w:rtl w:val="0"/>
              </w:rPr>
              <w:t xml:space="preserve"> </w:t>
            </w:r>
            <w:r w:rsidDel="00000000" w:rsidR="00000000" w:rsidRPr="00000000">
              <w:rPr>
                <w:rFonts w:ascii="Calibri" w:cs="Calibri" w:eastAsia="Calibri" w:hAnsi="Calibri"/>
                <w:b w:val="1"/>
                <w:bCs w:val="1"/>
                <w:sz w:val="36"/>
                <w:szCs w:val="36"/>
                <w:rtl w:val="0"/>
              </w:rPr>
              <w:t xml:space="preserve">(30 mins)</w:t>
            </w:r>
          </w:p>
        </w:tc>
      </w:tr>
      <w:tr>
        <w:trPr>
          <w:cantSplit w:val="0"/>
          <w:trHeight w:val="780" w:hRule="atLeast"/>
          <w:tblHeader w:val="0"/>
        </w:trPr>
        <w:tc>
          <w:tcPr>
            <w:gridSpan w:val="3"/>
            <w:tcBorders>
              <w:top w:color="434343" w:space="0" w:sz="4" w:val="single"/>
              <w:left w:color="434343" w:space="0" w:sz="4" w:val="single"/>
              <w:bottom w:color="434343" w:space="0" w:sz="4" w:val="single"/>
            </w:tcBorders>
            <w:shd w:fill="b7b7b7" w:val="clear"/>
            <w:vAlign w:val="center"/>
          </w:tcPr>
          <w:p w:rsidR="00000000" w:rsidDel="00000000" w:rsidP="00000000" w:rsidRDefault="00000000" w:rsidRPr="00000000" w14:paraId="0000016B">
            <w:pPr>
              <w:widowControl w:val="0"/>
              <w:spacing w:before="13.2598876953125" w:line="245.35629272460938" w:lineRule="auto"/>
              <w:ind w:right="88.560791015625"/>
              <w:rPr>
                <w:rFonts w:ascii="Calibri" w:cs="Calibri" w:eastAsia="Calibri" w:hAnsi="Calibri"/>
                <w:color w:val="333333"/>
                <w:sz w:val="36"/>
                <w:szCs w:val="36"/>
              </w:rPr>
            </w:pPr>
            <w:r w:rsidDel="00000000" w:rsidR="00000000" w:rsidRPr="00000000">
              <w:rPr>
                <w:rFonts w:ascii="Calibri" w:cs="Calibri" w:eastAsia="Calibri" w:hAnsi="Calibri"/>
                <w:b w:val="1"/>
                <w:bCs w:val="1"/>
                <w:sz w:val="36"/>
                <w:szCs w:val="36"/>
                <w:rtl w:val="0"/>
              </w:rPr>
              <w:t xml:space="preserve">Monitoring </w:t>
            </w:r>
            <w:r w:rsidDel="00000000" w:rsidR="00000000" w:rsidRPr="00000000">
              <w:rPr>
                <w:rtl w:val="0"/>
              </w:rPr>
            </w:r>
          </w:p>
        </w:tc>
      </w:tr>
      <w:tr>
        <w:trPr>
          <w:cantSplit w:val="0"/>
          <w:trHeight w:val="780" w:hRule="atLeast"/>
          <w:tblHeader w:val="0"/>
        </w:trPr>
        <w:tc>
          <w:tcPr>
            <w:gridSpan w:val="3"/>
            <w:tcBorders>
              <w:top w:color="434343" w:space="0" w:sz="4" w:val="single"/>
              <w:left w:color="434343" w:space="0" w:sz="4" w:val="single"/>
              <w:bottom w:color="434343" w:space="0" w:sz="4" w:val="single"/>
            </w:tcBorders>
            <w:vAlign w:val="center"/>
          </w:tcPr>
          <w:p w:rsidR="00000000" w:rsidDel="00000000" w:rsidP="00000000" w:rsidRDefault="00000000" w:rsidRPr="00000000" w14:paraId="0000016E">
            <w:pPr>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What skill did we learn today? </w:t>
            </w:r>
            <w:r w:rsidDel="00000000" w:rsidR="00000000" w:rsidRPr="00000000">
              <w:rPr>
                <w:rFonts w:ascii="Calibri" w:cs="Calibri" w:eastAsia="Calibri" w:hAnsi="Calibri"/>
                <w:i w:val="1"/>
                <w:iCs w:val="1"/>
                <w:sz w:val="28"/>
                <w:szCs w:val="28"/>
                <w:rtl w:val="0"/>
              </w:rPr>
              <w:t xml:space="preserve">I can listen for each sound in a word and I can tap out each sound in a word.</w:t>
            </w:r>
          </w:p>
          <w:p w:rsidR="00000000" w:rsidDel="00000000" w:rsidP="00000000" w:rsidRDefault="00000000" w:rsidRPr="00000000" w14:paraId="0000016F">
            <w:pPr>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What sight words/red words did we learn today? </w:t>
            </w:r>
            <w:r w:rsidDel="00000000" w:rsidR="00000000" w:rsidRPr="00000000">
              <w:rPr>
                <w:rtl w:val="0"/>
              </w:rPr>
            </w:r>
          </w:p>
          <w:p w:rsidR="00000000" w:rsidDel="00000000" w:rsidP="00000000" w:rsidRDefault="00000000" w:rsidRPr="00000000" w14:paraId="00000170">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How does knowing words in a snap help us to be better readers?</w:t>
            </w:r>
            <w:r w:rsidDel="00000000" w:rsidR="00000000" w:rsidRPr="00000000">
              <w:rPr>
                <w:rtl w:val="0"/>
              </w:rPr>
            </w:r>
          </w:p>
        </w:tc>
      </w:tr>
    </w:tbl>
    <w:p w:rsidR="00000000" w:rsidDel="00000000" w:rsidP="00000000" w:rsidRDefault="00000000" w:rsidRPr="00000000" w14:paraId="00000173">
      <w:pPr>
        <w:spacing w:line="240" w:lineRule="auto"/>
        <w:rPr/>
      </w:pPr>
      <w:r w:rsidDel="00000000" w:rsidR="00000000" w:rsidRPr="00000000">
        <w:rPr>
          <w:rtl w:val="0"/>
        </w:rPr>
      </w:r>
    </w:p>
    <w:p w:rsidR="00000000" w:rsidDel="00000000" w:rsidP="00000000" w:rsidRDefault="00000000" w:rsidRPr="00000000" w14:paraId="00000174">
      <w:pPr>
        <w:spacing w:line="240" w:lineRule="auto"/>
        <w:rPr/>
      </w:pPr>
      <w:r w:rsidDel="00000000" w:rsidR="00000000" w:rsidRPr="00000000">
        <w:rPr>
          <w:rtl w:val="0"/>
        </w:rPr>
      </w:r>
    </w:p>
    <w:p w:rsidR="00000000" w:rsidDel="00000000" w:rsidP="00000000" w:rsidRDefault="00000000" w:rsidRPr="00000000" w14:paraId="00000175">
      <w:pPr>
        <w:spacing w:line="240" w:lineRule="auto"/>
        <w:rPr/>
      </w:pPr>
      <w:r w:rsidDel="00000000" w:rsidR="00000000" w:rsidRPr="00000000">
        <w:rPr>
          <w:rtl w:val="0"/>
        </w:rPr>
      </w:r>
    </w:p>
    <w:p w:rsidR="00000000" w:rsidDel="00000000" w:rsidP="00000000" w:rsidRDefault="00000000" w:rsidRPr="00000000" w14:paraId="00000176">
      <w:pPr>
        <w:spacing w:line="240" w:lineRule="auto"/>
        <w:rPr/>
      </w:pPr>
      <w:r w:rsidDel="00000000" w:rsidR="00000000" w:rsidRPr="00000000">
        <w:rPr>
          <w:rtl w:val="0"/>
        </w:rPr>
      </w:r>
    </w:p>
    <w:p w:rsidR="00000000" w:rsidDel="00000000" w:rsidP="00000000" w:rsidRDefault="00000000" w:rsidRPr="00000000" w14:paraId="00000177">
      <w:pPr>
        <w:spacing w:line="240" w:lineRule="auto"/>
        <w:rPr/>
      </w:pPr>
      <w:r w:rsidDel="00000000" w:rsidR="00000000" w:rsidRPr="00000000">
        <w:rPr>
          <w:rtl w:val="0"/>
        </w:rPr>
      </w:r>
    </w:p>
    <w:p w:rsidR="00000000" w:rsidDel="00000000" w:rsidP="00000000" w:rsidRDefault="00000000" w:rsidRPr="00000000" w14:paraId="00000178">
      <w:pPr>
        <w:spacing w:line="240" w:lineRule="auto"/>
        <w:rPr/>
      </w:pPr>
      <w:r w:rsidDel="00000000" w:rsidR="00000000" w:rsidRPr="00000000">
        <w:rPr>
          <w:rtl w:val="0"/>
        </w:rPr>
      </w:r>
    </w:p>
    <w:p w:rsidR="00000000" w:rsidDel="00000000" w:rsidP="00000000" w:rsidRDefault="00000000" w:rsidRPr="00000000" w14:paraId="00000179">
      <w:pPr>
        <w:spacing w:line="240" w:lineRule="auto"/>
        <w:rPr/>
      </w:pPr>
      <w:r w:rsidDel="00000000" w:rsidR="00000000" w:rsidRPr="00000000">
        <w:rPr>
          <w:rtl w:val="0"/>
        </w:rPr>
      </w:r>
    </w:p>
    <w:p w:rsidR="00000000" w:rsidDel="00000000" w:rsidP="00000000" w:rsidRDefault="00000000" w:rsidRPr="00000000" w14:paraId="0000017A">
      <w:pPr>
        <w:spacing w:line="240" w:lineRule="auto"/>
        <w:rPr/>
      </w:pPr>
      <w:r w:rsidDel="00000000" w:rsidR="00000000" w:rsidRPr="00000000">
        <w:rPr>
          <w:rtl w:val="0"/>
        </w:rPr>
      </w:r>
    </w:p>
    <w:p w:rsidR="00000000" w:rsidDel="00000000" w:rsidP="00000000" w:rsidRDefault="00000000" w:rsidRPr="00000000" w14:paraId="0000017B">
      <w:pPr>
        <w:spacing w:line="240" w:lineRule="auto"/>
        <w:rPr/>
      </w:pPr>
      <w:r w:rsidDel="00000000" w:rsidR="00000000" w:rsidRPr="00000000">
        <w:rPr>
          <w:rtl w:val="0"/>
        </w:rPr>
      </w:r>
    </w:p>
    <w:p w:rsidR="00000000" w:rsidDel="00000000" w:rsidP="00000000" w:rsidRDefault="00000000" w:rsidRPr="00000000" w14:paraId="0000017C">
      <w:pPr>
        <w:spacing w:line="240" w:lineRule="auto"/>
        <w:rPr/>
      </w:pPr>
      <w:r w:rsidDel="00000000" w:rsidR="00000000" w:rsidRPr="00000000">
        <w:rPr>
          <w:rtl w:val="0"/>
        </w:rPr>
      </w:r>
    </w:p>
    <w:p w:rsidR="00000000" w:rsidDel="00000000" w:rsidP="00000000" w:rsidRDefault="00000000" w:rsidRPr="00000000" w14:paraId="0000017D">
      <w:pPr>
        <w:spacing w:line="240" w:lineRule="auto"/>
        <w:rPr/>
      </w:pPr>
      <w:r w:rsidDel="00000000" w:rsidR="00000000" w:rsidRPr="00000000">
        <w:rPr>
          <w:rtl w:val="0"/>
        </w:rPr>
      </w:r>
    </w:p>
    <w:p w:rsidR="00000000" w:rsidDel="00000000" w:rsidP="00000000" w:rsidRDefault="00000000" w:rsidRPr="00000000" w14:paraId="0000017E">
      <w:pPr>
        <w:spacing w:line="240" w:lineRule="auto"/>
        <w:rPr/>
      </w:pPr>
      <w:r w:rsidDel="00000000" w:rsidR="00000000" w:rsidRPr="00000000">
        <w:rPr>
          <w:rtl w:val="0"/>
        </w:rPr>
      </w:r>
    </w:p>
    <w:p w:rsidR="00000000" w:rsidDel="00000000" w:rsidP="00000000" w:rsidRDefault="00000000" w:rsidRPr="00000000" w14:paraId="0000017F">
      <w:pPr>
        <w:spacing w:line="240" w:lineRule="auto"/>
        <w:rPr/>
      </w:pPr>
      <w:r w:rsidDel="00000000" w:rsidR="00000000" w:rsidRPr="00000000">
        <w:rPr>
          <w:rtl w:val="0"/>
        </w:rPr>
      </w:r>
    </w:p>
    <w:p w:rsidR="00000000" w:rsidDel="00000000" w:rsidP="00000000" w:rsidRDefault="00000000" w:rsidRPr="00000000" w14:paraId="00000180">
      <w:pPr>
        <w:spacing w:line="240" w:lineRule="auto"/>
        <w:rPr/>
      </w:pPr>
      <w:r w:rsidDel="00000000" w:rsidR="00000000" w:rsidRPr="00000000">
        <w:rPr>
          <w:rtl w:val="0"/>
        </w:rPr>
      </w:r>
    </w:p>
    <w:p w:rsidR="00000000" w:rsidDel="00000000" w:rsidP="00000000" w:rsidRDefault="00000000" w:rsidRPr="00000000" w14:paraId="00000181">
      <w:pPr>
        <w:spacing w:line="240" w:lineRule="auto"/>
        <w:rPr/>
      </w:pPr>
      <w:r w:rsidDel="00000000" w:rsidR="00000000" w:rsidRPr="00000000">
        <w:rPr>
          <w:rtl w:val="0"/>
        </w:rPr>
      </w:r>
    </w:p>
    <w:p w:rsidR="00000000" w:rsidDel="00000000" w:rsidP="00000000" w:rsidRDefault="00000000" w:rsidRPr="00000000" w14:paraId="00000182">
      <w:pPr>
        <w:spacing w:line="240" w:lineRule="auto"/>
        <w:rPr>
          <w:rFonts w:ascii="Calibri" w:cs="Calibri" w:eastAsia="Calibri" w:hAnsi="Calibri"/>
          <w:i w:val="1"/>
          <w:iCs w:val="1"/>
        </w:rPr>
      </w:pPr>
      <w:r w:rsidDel="00000000" w:rsidR="00000000" w:rsidRPr="00000000">
        <w:rPr>
          <w:rtl w:val="0"/>
        </w:rPr>
      </w:r>
    </w:p>
    <w:tbl>
      <w:tblPr>
        <w:tblStyle w:val="Table4"/>
        <w:tblW w:w="13128.0" w:type="dxa"/>
        <w:jc w:val="left"/>
        <w:tblInd w:w="-167.9999999999999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5"/>
        <w:gridCol w:w="5371.5"/>
        <w:gridCol w:w="5371.5"/>
        <w:tblGridChange w:id="0">
          <w:tblGrid>
            <w:gridCol w:w="2385"/>
            <w:gridCol w:w="5371.5"/>
            <w:gridCol w:w="5371.5"/>
          </w:tblGrid>
        </w:tblGridChange>
      </w:tblGrid>
      <w:tr>
        <w:trPr>
          <w:cantSplit w:val="0"/>
          <w:trHeight w:val="639.1796875000001" w:hRule="atLeast"/>
          <w:tblHeader w:val="0"/>
        </w:trPr>
        <w:tc>
          <w:tcPr>
            <w:gridSpan w:val="3"/>
          </w:tcPr>
          <w:p w:rsidR="00000000" w:rsidDel="00000000" w:rsidP="00000000" w:rsidRDefault="00000000" w:rsidRPr="00000000" w14:paraId="00000183">
            <w:pPr>
              <w:spacing w:line="240" w:lineRule="auto"/>
              <w:jc w:val="center"/>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What Can Frogs Do? </w:t>
            </w:r>
            <w:r w:rsidDel="00000000" w:rsidR="00000000" w:rsidRPr="00000000">
              <w:rPr>
                <w:rFonts w:ascii="Calibri" w:cs="Calibri" w:eastAsia="Calibri" w:hAnsi="Calibri"/>
                <w:sz w:val="26"/>
                <w:szCs w:val="26"/>
                <w:rtl w:val="0"/>
              </w:rPr>
              <w:t xml:space="preserve">(Stage 2, Day 3) </w:t>
            </w:r>
          </w:p>
          <w:p w:rsidR="00000000" w:rsidDel="00000000" w:rsidP="00000000" w:rsidRDefault="00000000" w:rsidRPr="00000000" w14:paraId="00000184">
            <w:pPr>
              <w:spacing w:line="240"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Time: </w:t>
            </w:r>
            <w:r w:rsidDel="00000000" w:rsidR="00000000" w:rsidRPr="00000000">
              <w:rPr>
                <w:rFonts w:ascii="Calibri" w:cs="Calibri" w:eastAsia="Calibri" w:hAnsi="Calibri"/>
                <w:sz w:val="28"/>
                <w:szCs w:val="28"/>
                <w:rtl w:val="0"/>
              </w:rPr>
              <w:t xml:space="preserve">40</w:t>
            </w:r>
            <w:r w:rsidDel="00000000" w:rsidR="00000000" w:rsidRPr="00000000">
              <w:rPr>
                <w:rFonts w:ascii="Calibri" w:cs="Calibri" w:eastAsia="Calibri" w:hAnsi="Calibri"/>
                <w:sz w:val="28"/>
                <w:szCs w:val="28"/>
                <w:rtl w:val="0"/>
              </w:rPr>
              <w:t xml:space="preserve">-60 mins</w:t>
            </w:r>
          </w:p>
        </w:tc>
      </w:tr>
      <w:tr>
        <w:trPr>
          <w:cantSplit w:val="0"/>
          <w:trHeight w:val="519" w:hRule="atLeast"/>
          <w:tblHeader w:val="0"/>
        </w:trPr>
        <w:tc>
          <w:tcPr>
            <w:gridSpan w:val="3"/>
            <w:shd w:fill="cccccc" w:val="clear"/>
            <w:vAlign w:val="center"/>
          </w:tcPr>
          <w:p w:rsidR="00000000" w:rsidDel="00000000" w:rsidP="00000000" w:rsidRDefault="00000000" w:rsidRPr="00000000" w14:paraId="00000187">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Learning Focus: Decoding CVC Words </w:t>
            </w:r>
          </w:p>
        </w:tc>
      </w:tr>
      <w:tr>
        <w:trPr>
          <w:cantSplit w:val="0"/>
          <w:trHeight w:val="600" w:hRule="atLeast"/>
          <w:tblHeader w:val="0"/>
        </w:trPr>
        <w:tc>
          <w:tcPr>
            <w:gridSpan w:val="3"/>
          </w:tcPr>
          <w:p w:rsidR="00000000" w:rsidDel="00000000" w:rsidP="00000000" w:rsidRDefault="00000000" w:rsidRPr="00000000" w14:paraId="0000018A">
            <w:pPr>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Skills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8B">
            <w:pPr>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Segmenting and blending CVC words</w:t>
            </w:r>
          </w:p>
          <w:p w:rsidR="00000000" w:rsidDel="00000000" w:rsidP="00000000" w:rsidRDefault="00000000" w:rsidRPr="00000000" w14:paraId="0000018C">
            <w:pPr>
              <w:numPr>
                <w:ilvl w:val="0"/>
                <w:numId w:val="5"/>
              </w:numPr>
              <w:spacing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Reading for comprehension</w:t>
            </w:r>
          </w:p>
        </w:tc>
      </w:tr>
      <w:tr>
        <w:trPr>
          <w:cantSplit w:val="0"/>
          <w:trHeight w:val="600" w:hRule="atLeast"/>
          <w:tblHeader w:val="0"/>
        </w:trPr>
        <w:tc>
          <w:tcPr>
            <w:gridSpan w:val="3"/>
            <w:shd w:fill="cccccc" w:val="clear"/>
            <w:vAlign w:val="center"/>
          </w:tcPr>
          <w:p w:rsidR="00000000" w:rsidDel="00000000" w:rsidP="00000000" w:rsidRDefault="00000000" w:rsidRPr="00000000" w14:paraId="0000018F">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Teacher Preparation </w:t>
            </w:r>
          </w:p>
        </w:tc>
      </w:tr>
      <w:tr>
        <w:trPr>
          <w:cantSplit w:val="0"/>
          <w:trHeight w:val="600" w:hRule="atLeast"/>
          <w:tblHeader w:val="0"/>
        </w:trPr>
        <w:tc>
          <w:tcPr>
            <w:gridSpan w:val="3"/>
            <w:vAlign w:val="center"/>
          </w:tcPr>
          <w:p w:rsidR="00000000" w:rsidDel="00000000" w:rsidP="00000000" w:rsidRDefault="00000000" w:rsidRPr="00000000" w14:paraId="00000192">
            <w:pPr>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One copy of “What Can Frogs Do?”, large enough for student display </w:t>
            </w:r>
          </w:p>
          <w:p w:rsidR="00000000" w:rsidDel="00000000" w:rsidP="00000000" w:rsidRDefault="00000000" w:rsidRPr="00000000" w14:paraId="00000193">
            <w:pPr>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Student copies of “What Can Frogs Do?” </w:t>
            </w:r>
          </w:p>
          <w:p w:rsidR="00000000" w:rsidDel="00000000" w:rsidP="00000000" w:rsidRDefault="00000000" w:rsidRPr="00000000" w14:paraId="00000194">
            <w:pPr>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Red word/sight words flash cards </w:t>
            </w:r>
          </w:p>
          <w:p w:rsidR="00000000" w:rsidDel="00000000" w:rsidP="00000000" w:rsidRDefault="00000000" w:rsidRPr="00000000" w14:paraId="00000195">
            <w:pPr>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Board and writing utensil</w:t>
            </w:r>
          </w:p>
        </w:tc>
      </w:tr>
      <w:tr>
        <w:trPr>
          <w:cantSplit w:val="0"/>
          <w:trHeight w:val="780" w:hRule="atLeast"/>
          <w:tblHeader w:val="0"/>
        </w:trPr>
        <w:tc>
          <w:tcPr>
            <w:gridSpan w:val="3"/>
            <w:shd w:fill="cccccc" w:val="clear"/>
          </w:tcPr>
          <w:p w:rsidR="00000000" w:rsidDel="00000000" w:rsidP="00000000" w:rsidRDefault="00000000" w:rsidRPr="00000000" w14:paraId="00000198">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Building Comprehension: Setting the Purpose (3 mins)</w:t>
            </w:r>
          </w:p>
        </w:tc>
      </w:tr>
      <w:tr>
        <w:trPr>
          <w:cantSplit w:val="0"/>
          <w:trHeight w:val="780" w:hRule="atLeast"/>
          <w:tblHeader w:val="0"/>
        </w:trPr>
        <w:tc>
          <w:tcPr>
            <w:gridSpan w:val="3"/>
          </w:tcPr>
          <w:p w:rsidR="00000000" w:rsidDel="00000000" w:rsidP="00000000" w:rsidRDefault="00000000" w:rsidRPr="00000000" w14:paraId="0000019B">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Reading is thinking. Today we will put together all we’ve learned to read </w:t>
            </w:r>
            <w:r w:rsidDel="00000000" w:rsidR="00000000" w:rsidRPr="00000000">
              <w:rPr>
                <w:rFonts w:ascii="Calibri" w:cs="Calibri" w:eastAsia="Calibri" w:hAnsi="Calibri"/>
                <w:i w:val="1"/>
                <w:iCs w:val="1"/>
                <w:sz w:val="28"/>
                <w:szCs w:val="28"/>
                <w:rtl w:val="0"/>
              </w:rPr>
              <w:t xml:space="preserve">What Can Frogs Do? </w:t>
            </w:r>
            <w:r w:rsidDel="00000000" w:rsidR="00000000" w:rsidRPr="00000000">
              <w:rPr>
                <w:rtl w:val="0"/>
              </w:rPr>
            </w:r>
          </w:p>
          <w:p w:rsidR="00000000" w:rsidDel="00000000" w:rsidP="00000000" w:rsidRDefault="00000000" w:rsidRPr="00000000" w14:paraId="0000019C">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9D">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 will think about a big question: How do frogs’ body parts help them do many things? </w:t>
            </w:r>
          </w:p>
        </w:tc>
      </w:tr>
      <w:tr>
        <w:trPr>
          <w:cantSplit w:val="0"/>
          <w:trHeight w:val="780" w:hRule="atLeast"/>
          <w:tblHeader w:val="0"/>
        </w:trPr>
        <w:tc>
          <w:tcPr>
            <w:gridSpan w:val="3"/>
            <w:shd w:fill="c9c9c9" w:val="clear"/>
            <w:vAlign w:val="center"/>
          </w:tcPr>
          <w:p w:rsidR="00000000" w:rsidDel="00000000" w:rsidP="00000000" w:rsidRDefault="00000000" w:rsidRPr="00000000" w14:paraId="000001A0">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Word Work: Shared Reading (20-30 mins)</w:t>
            </w:r>
          </w:p>
        </w:tc>
      </w:tr>
      <w:tr>
        <w:trPr>
          <w:cantSplit w:val="0"/>
          <w:trHeight w:val="780" w:hRule="atLeast"/>
          <w:tblHeader w:val="0"/>
        </w:trPr>
        <w:tc>
          <w:tcPr>
            <w:gridSpan w:val="3"/>
            <w:vMerge w:val="restart"/>
            <w:vAlign w:val="center"/>
          </w:tcPr>
          <w:p w:rsidR="00000000" w:rsidDel="00000000" w:rsidP="00000000" w:rsidRDefault="00000000" w:rsidRPr="00000000" w14:paraId="000001A3">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 will think about all we’ve learned about breaking apart words and their sounds, and putting them back together. </w:t>
            </w:r>
          </w:p>
          <w:p w:rsidR="00000000" w:rsidDel="00000000" w:rsidP="00000000" w:rsidRDefault="00000000" w:rsidRPr="00000000" w14:paraId="000001A4">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A5">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 will think about all we’ve learned about sight words, or red words.</w:t>
            </w:r>
          </w:p>
          <w:p w:rsidR="00000000" w:rsidDel="00000000" w:rsidP="00000000" w:rsidRDefault="00000000" w:rsidRPr="00000000" w14:paraId="000001A6">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A7">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Today, we will do a shared reading. When it is my turn, you will listen and watch carefully. When it is your turn, you and your partner will try, using your inside voices (whisper). </w:t>
            </w:r>
          </w:p>
          <w:p w:rsidR="00000000" w:rsidDel="00000000" w:rsidP="00000000" w:rsidRDefault="00000000" w:rsidRPr="00000000" w14:paraId="000001A8">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Follow Shared Reading routine: </w:t>
            </w:r>
            <w:r w:rsidDel="00000000" w:rsidR="00000000" w:rsidRPr="00000000">
              <w:rPr>
                <w:rtl w:val="0"/>
              </w:rPr>
            </w:r>
          </w:p>
          <w:p w:rsidR="00000000" w:rsidDel="00000000" w:rsidP="00000000" w:rsidRDefault="00000000" w:rsidRPr="00000000" w14:paraId="000001A9">
            <w:pPr>
              <w:numPr>
                <w:ilvl w:val="0"/>
                <w:numId w:val="1"/>
              </w:numPr>
              <w:ind w:left="720" w:hanging="360"/>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Go through all red words/sight words. Prompt students to read them with automaticity. </w:t>
            </w:r>
          </w:p>
          <w:p w:rsidR="00000000" w:rsidDel="00000000" w:rsidP="00000000" w:rsidRDefault="00000000" w:rsidRPr="00000000" w14:paraId="000001AA">
            <w:pPr>
              <w:numPr>
                <w:ilvl w:val="0"/>
                <w:numId w:val="1"/>
              </w:numPr>
              <w:ind w:left="720" w:hanging="360"/>
              <w:rPr>
                <w:rFonts w:ascii="Calibri" w:cs="Calibri" w:eastAsia="Calibri" w:hAnsi="Calibri"/>
                <w:i w:val="1"/>
                <w:iCs w:val="1"/>
                <w:sz w:val="28"/>
                <w:szCs w:val="28"/>
                <w:u w:val="none"/>
              </w:rPr>
            </w:pPr>
            <w:r w:rsidDel="00000000" w:rsidR="00000000" w:rsidRPr="00000000">
              <w:rPr>
                <w:rFonts w:ascii="Calibri" w:cs="Calibri" w:eastAsia="Calibri" w:hAnsi="Calibri"/>
                <w:i w:val="1"/>
                <w:iCs w:val="1"/>
                <w:sz w:val="28"/>
                <w:szCs w:val="28"/>
                <w:rtl w:val="0"/>
              </w:rPr>
              <w:t xml:space="preserve">Reach each “need to know” word and have students repeat. Define each “need to know” word. </w:t>
            </w:r>
          </w:p>
          <w:p w:rsidR="00000000" w:rsidDel="00000000" w:rsidP="00000000" w:rsidRDefault="00000000" w:rsidRPr="00000000" w14:paraId="000001AB">
            <w:pPr>
              <w:numPr>
                <w:ilvl w:val="0"/>
                <w:numId w:val="1"/>
              </w:numPr>
              <w:ind w:left="720" w:hanging="360"/>
              <w:rPr>
                <w:rFonts w:ascii="Calibri" w:cs="Calibri" w:eastAsia="Calibri" w:hAnsi="Calibri"/>
                <w:i w:val="1"/>
                <w:iCs w:val="1"/>
                <w:sz w:val="28"/>
                <w:szCs w:val="28"/>
                <w:u w:val="none"/>
              </w:rPr>
            </w:pPr>
            <w:r w:rsidDel="00000000" w:rsidR="00000000" w:rsidRPr="00000000">
              <w:rPr>
                <w:rFonts w:ascii="Calibri" w:cs="Calibri" w:eastAsia="Calibri" w:hAnsi="Calibri"/>
                <w:i w:val="1"/>
                <w:iCs w:val="1"/>
                <w:sz w:val="28"/>
                <w:szCs w:val="28"/>
                <w:rtl w:val="0"/>
              </w:rPr>
              <w:t xml:space="preserve">Model reading each page of the text. Segment and blend CVC words. Read sight words and “need to know” words with automaticity. </w:t>
            </w:r>
          </w:p>
          <w:p w:rsidR="00000000" w:rsidDel="00000000" w:rsidP="00000000" w:rsidRDefault="00000000" w:rsidRPr="00000000" w14:paraId="000001AC">
            <w:pPr>
              <w:numPr>
                <w:ilvl w:val="0"/>
                <w:numId w:val="1"/>
              </w:numPr>
              <w:ind w:left="720" w:hanging="360"/>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Reread each line for fluency. </w:t>
            </w:r>
          </w:p>
          <w:p w:rsidR="00000000" w:rsidDel="00000000" w:rsidP="00000000" w:rsidRDefault="00000000" w:rsidRPr="00000000" w14:paraId="000001AD">
            <w:pPr>
              <w:numPr>
                <w:ilvl w:val="0"/>
                <w:numId w:val="1"/>
              </w:numPr>
              <w:ind w:left="720" w:hanging="360"/>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Prompt students to read each line with: “your turn.”</w:t>
            </w:r>
            <w:r w:rsidDel="00000000" w:rsidR="00000000" w:rsidRPr="00000000">
              <w:rPr>
                <w:rtl w:val="0"/>
              </w:rPr>
            </w:r>
          </w:p>
        </w:tc>
      </w:tr>
      <w:tr>
        <w:trPr>
          <w:cantSplit w:val="0"/>
          <w:trHeight w:val="780" w:hRule="atLeast"/>
          <w:tblHeader w:val="0"/>
        </w:trPr>
        <w:tc>
          <w:tcPr>
            <w:gridSpan w:val="3"/>
            <w:vMerge w:val="continue"/>
            <w:vAlign w:val="center"/>
          </w:tcPr>
          <w:p w:rsidR="00000000" w:rsidDel="00000000" w:rsidP="00000000" w:rsidRDefault="00000000" w:rsidRPr="00000000" w14:paraId="000001B0">
            <w:pPr>
              <w:spacing w:line="240" w:lineRule="auto"/>
              <w:rPr>
                <w:rFonts w:ascii="Calibri" w:cs="Calibri" w:eastAsia="Calibri" w:hAnsi="Calibri"/>
                <w:sz w:val="28"/>
                <w:szCs w:val="28"/>
              </w:rPr>
            </w:pPr>
            <w:r w:rsidDel="00000000" w:rsidR="00000000" w:rsidRPr="00000000">
              <w:rPr>
                <w:rtl w:val="0"/>
              </w:rPr>
            </w:r>
          </w:p>
        </w:tc>
      </w:tr>
      <w:tr>
        <w:trPr>
          <w:cantSplit w:val="0"/>
          <w:trHeight w:val="780" w:hRule="atLeast"/>
          <w:tblHeader w:val="0"/>
        </w:trPr>
        <w:tc>
          <w:tcPr>
            <w:gridSpan w:val="3"/>
            <w:tcBorders>
              <w:top w:color="434343" w:space="0" w:sz="4" w:val="single"/>
              <w:left w:color="434343" w:space="0" w:sz="4" w:val="single"/>
              <w:bottom w:color="434343" w:space="0" w:sz="4" w:val="single"/>
            </w:tcBorders>
            <w:shd w:fill="b7b7b7" w:val="clear"/>
            <w:vAlign w:val="center"/>
          </w:tcPr>
          <w:p w:rsidR="00000000" w:rsidDel="00000000" w:rsidP="00000000" w:rsidRDefault="00000000" w:rsidRPr="00000000" w14:paraId="000001B3">
            <w:pPr>
              <w:widowControl w:val="0"/>
              <w:spacing w:before="13.2598876953125" w:line="245.35629272460938" w:lineRule="auto"/>
              <w:ind w:right="88.560791015625"/>
              <w:rPr>
                <w:rFonts w:ascii="Calibri" w:cs="Calibri" w:eastAsia="Calibri" w:hAnsi="Calibri"/>
                <w:color w:val="333333"/>
                <w:sz w:val="36"/>
                <w:szCs w:val="36"/>
              </w:rPr>
            </w:pPr>
            <w:r w:rsidDel="00000000" w:rsidR="00000000" w:rsidRPr="00000000">
              <w:rPr>
                <w:rFonts w:ascii="Calibri" w:cs="Calibri" w:eastAsia="Calibri" w:hAnsi="Calibri"/>
                <w:b w:val="1"/>
                <w:bCs w:val="1"/>
                <w:sz w:val="36"/>
                <w:szCs w:val="36"/>
                <w:rtl w:val="0"/>
              </w:rPr>
              <w:t xml:space="preserve">Monitoring (7-10 mins) </w:t>
            </w:r>
            <w:r w:rsidDel="00000000" w:rsidR="00000000" w:rsidRPr="00000000">
              <w:rPr>
                <w:rtl w:val="0"/>
              </w:rPr>
            </w:r>
          </w:p>
        </w:tc>
      </w:tr>
      <w:tr>
        <w:trPr>
          <w:cantSplit w:val="0"/>
          <w:trHeight w:val="2633.92578125" w:hRule="atLeast"/>
          <w:tblHeader w:val="0"/>
        </w:trPr>
        <w:tc>
          <w:tcPr>
            <w:gridSpan w:val="3"/>
            <w:tcBorders>
              <w:top w:color="434343" w:space="0" w:sz="4" w:val="single"/>
              <w:left w:color="434343" w:space="0" w:sz="4" w:val="single"/>
              <w:bottom w:color="434343" w:space="0" w:sz="4" w:val="single"/>
            </w:tcBorders>
            <w:vAlign w:val="center"/>
          </w:tcPr>
          <w:p w:rsidR="00000000" w:rsidDel="00000000" w:rsidP="00000000" w:rsidRDefault="00000000" w:rsidRPr="00000000" w14:paraId="000001B6">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Great job readers! We used many strategies and worked together to read </w:t>
            </w:r>
            <w:r w:rsidDel="00000000" w:rsidR="00000000" w:rsidRPr="00000000">
              <w:rPr>
                <w:rFonts w:ascii="Calibri" w:cs="Calibri" w:eastAsia="Calibri" w:hAnsi="Calibri"/>
                <w:i w:val="1"/>
                <w:iCs w:val="1"/>
                <w:sz w:val="28"/>
                <w:szCs w:val="28"/>
                <w:rtl w:val="0"/>
              </w:rPr>
              <w:t xml:space="preserve">What Can Frogs Do?</w:t>
            </w:r>
            <w:r w:rsidDel="00000000" w:rsidR="00000000" w:rsidRPr="00000000">
              <w:rPr>
                <w:rtl w:val="0"/>
              </w:rPr>
            </w:r>
          </w:p>
          <w:p w:rsidR="00000000" w:rsidDel="00000000" w:rsidP="00000000" w:rsidRDefault="00000000" w:rsidRPr="00000000" w14:paraId="000001B7">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Read students the informational page at the end (page 8). </w:t>
            </w:r>
          </w:p>
          <w:p w:rsidR="00000000" w:rsidDel="00000000" w:rsidP="00000000" w:rsidRDefault="00000000" w:rsidRPr="00000000" w14:paraId="000001B8">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Act out some things a frog can do. </w:t>
            </w:r>
          </w:p>
          <w:p w:rsidR="00000000" w:rsidDel="00000000" w:rsidP="00000000" w:rsidRDefault="00000000" w:rsidRPr="00000000" w14:paraId="000001B9">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Describe to your partner one place a frog lives or goes. </w:t>
            </w:r>
          </w:p>
          <w:p w:rsidR="00000000" w:rsidDel="00000000" w:rsidP="00000000" w:rsidRDefault="00000000" w:rsidRPr="00000000" w14:paraId="000001BA">
            <w:pPr>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Class discussion: </w:t>
            </w:r>
            <w:r w:rsidDel="00000000" w:rsidR="00000000" w:rsidRPr="00000000">
              <w:rPr>
                <w:rFonts w:ascii="Calibri" w:cs="Calibri" w:eastAsia="Calibri" w:hAnsi="Calibri"/>
                <w:sz w:val="28"/>
                <w:szCs w:val="28"/>
                <w:rtl w:val="0"/>
              </w:rPr>
              <w:t xml:space="preserve">Name a frog’s body part. How does it help the frog? </w:t>
            </w:r>
            <w:r w:rsidDel="00000000" w:rsidR="00000000" w:rsidRPr="00000000">
              <w:rPr>
                <w:rFonts w:ascii="Calibri" w:cs="Calibri" w:eastAsia="Calibri" w:hAnsi="Calibri"/>
                <w:i w:val="1"/>
                <w:iCs w:val="1"/>
                <w:sz w:val="28"/>
                <w:szCs w:val="28"/>
                <w:rtl w:val="0"/>
              </w:rPr>
              <w:t xml:space="preserve">Answers may include: Their tongues help them catch bugs; their changing skin color helps them blend in and trick predators; their legs help them hop. </w:t>
            </w:r>
            <w:r w:rsidDel="00000000" w:rsidR="00000000" w:rsidRPr="00000000">
              <w:rPr>
                <w:rtl w:val="0"/>
              </w:rPr>
            </w:r>
          </w:p>
        </w:tc>
      </w:tr>
    </w:tbl>
    <w:p w:rsidR="00000000" w:rsidDel="00000000" w:rsidP="00000000" w:rsidRDefault="00000000" w:rsidRPr="00000000" w14:paraId="000001BD">
      <w:pPr>
        <w:spacing w:line="240" w:lineRule="auto"/>
        <w:rPr/>
      </w:pPr>
      <w:r w:rsidDel="00000000" w:rsidR="00000000" w:rsidRPr="00000000">
        <w:rPr>
          <w:rtl w:val="0"/>
        </w:rPr>
      </w:r>
    </w:p>
    <w:p w:rsidR="00000000" w:rsidDel="00000000" w:rsidP="00000000" w:rsidRDefault="00000000" w:rsidRPr="00000000" w14:paraId="000001BE">
      <w:pPr>
        <w:spacing w:line="240" w:lineRule="auto"/>
        <w:rPr>
          <w:rFonts w:ascii="Calibri" w:cs="Calibri" w:eastAsia="Calibri" w:hAnsi="Calibri"/>
          <w:i w:val="1"/>
          <w:iCs w:val="1"/>
        </w:rPr>
      </w:pPr>
      <w:r w:rsidDel="00000000" w:rsidR="00000000" w:rsidRPr="00000000">
        <w:rPr>
          <w:rtl w:val="0"/>
        </w:rPr>
      </w:r>
    </w:p>
    <w:tbl>
      <w:tblPr>
        <w:tblStyle w:val="Table5"/>
        <w:tblW w:w="13128.0" w:type="dxa"/>
        <w:jc w:val="left"/>
        <w:tblInd w:w="-167.9999999999999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5"/>
        <w:gridCol w:w="5371.5"/>
        <w:gridCol w:w="5371.5"/>
        <w:tblGridChange w:id="0">
          <w:tblGrid>
            <w:gridCol w:w="2385"/>
            <w:gridCol w:w="5371.5"/>
            <w:gridCol w:w="5371.5"/>
          </w:tblGrid>
        </w:tblGridChange>
      </w:tblGrid>
      <w:tr>
        <w:trPr>
          <w:cantSplit w:val="0"/>
          <w:trHeight w:val="639.1796875000001" w:hRule="atLeast"/>
          <w:tblHeader w:val="0"/>
        </w:trPr>
        <w:tc>
          <w:tcPr>
            <w:gridSpan w:val="3"/>
          </w:tcPr>
          <w:p w:rsidR="00000000" w:rsidDel="00000000" w:rsidP="00000000" w:rsidRDefault="00000000" w:rsidRPr="00000000" w14:paraId="000001BF">
            <w:pPr>
              <w:spacing w:line="240" w:lineRule="auto"/>
              <w:jc w:val="center"/>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What Can Frogs Do? </w:t>
            </w:r>
            <w:r w:rsidDel="00000000" w:rsidR="00000000" w:rsidRPr="00000000">
              <w:rPr>
                <w:rFonts w:ascii="Calibri" w:cs="Calibri" w:eastAsia="Calibri" w:hAnsi="Calibri"/>
                <w:sz w:val="26"/>
                <w:szCs w:val="26"/>
                <w:rtl w:val="0"/>
              </w:rPr>
              <w:t xml:space="preserve">(Stage 2, Day 4) </w:t>
            </w:r>
          </w:p>
          <w:p w:rsidR="00000000" w:rsidDel="00000000" w:rsidP="00000000" w:rsidRDefault="00000000" w:rsidRPr="00000000" w14:paraId="000001C0">
            <w:pPr>
              <w:spacing w:line="240"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Time: </w:t>
            </w:r>
            <w:r w:rsidDel="00000000" w:rsidR="00000000" w:rsidRPr="00000000">
              <w:rPr>
                <w:rFonts w:ascii="Calibri" w:cs="Calibri" w:eastAsia="Calibri" w:hAnsi="Calibri"/>
                <w:sz w:val="28"/>
                <w:szCs w:val="28"/>
                <w:rtl w:val="0"/>
              </w:rPr>
              <w:t xml:space="preserve">50-60 mins</w:t>
            </w:r>
          </w:p>
        </w:tc>
      </w:tr>
      <w:tr>
        <w:trPr>
          <w:cantSplit w:val="0"/>
          <w:trHeight w:val="519" w:hRule="atLeast"/>
          <w:tblHeader w:val="0"/>
        </w:trPr>
        <w:tc>
          <w:tcPr>
            <w:gridSpan w:val="3"/>
            <w:shd w:fill="cccccc" w:val="clear"/>
            <w:vAlign w:val="center"/>
          </w:tcPr>
          <w:p w:rsidR="00000000" w:rsidDel="00000000" w:rsidP="00000000" w:rsidRDefault="00000000" w:rsidRPr="00000000" w14:paraId="000001C3">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Learning Focus: Decoding CVC Words </w:t>
            </w:r>
          </w:p>
        </w:tc>
      </w:tr>
      <w:tr>
        <w:trPr>
          <w:cantSplit w:val="0"/>
          <w:trHeight w:val="600" w:hRule="atLeast"/>
          <w:tblHeader w:val="0"/>
        </w:trPr>
        <w:tc>
          <w:tcPr>
            <w:gridSpan w:val="3"/>
          </w:tcPr>
          <w:p w:rsidR="00000000" w:rsidDel="00000000" w:rsidP="00000000" w:rsidRDefault="00000000" w:rsidRPr="00000000" w14:paraId="000001C6">
            <w:pPr>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Skills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C7">
            <w:pPr>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Segmenting and blending CVC words</w:t>
            </w:r>
          </w:p>
          <w:p w:rsidR="00000000" w:rsidDel="00000000" w:rsidP="00000000" w:rsidRDefault="00000000" w:rsidRPr="00000000" w14:paraId="000001C8">
            <w:pPr>
              <w:numPr>
                <w:ilvl w:val="0"/>
                <w:numId w:val="5"/>
              </w:numPr>
              <w:spacing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Identify and read sight words in context </w:t>
            </w:r>
          </w:p>
          <w:p w:rsidR="00000000" w:rsidDel="00000000" w:rsidP="00000000" w:rsidRDefault="00000000" w:rsidRPr="00000000" w14:paraId="000001C9">
            <w:pPr>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Reading for comprehension</w:t>
            </w:r>
          </w:p>
        </w:tc>
      </w:tr>
      <w:tr>
        <w:trPr>
          <w:cantSplit w:val="0"/>
          <w:trHeight w:val="600" w:hRule="atLeast"/>
          <w:tblHeader w:val="0"/>
        </w:trPr>
        <w:tc>
          <w:tcPr>
            <w:gridSpan w:val="3"/>
            <w:shd w:fill="cccccc" w:val="clear"/>
            <w:vAlign w:val="center"/>
          </w:tcPr>
          <w:p w:rsidR="00000000" w:rsidDel="00000000" w:rsidP="00000000" w:rsidRDefault="00000000" w:rsidRPr="00000000" w14:paraId="000001CC">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Teacher Preparation </w:t>
            </w:r>
          </w:p>
        </w:tc>
      </w:tr>
      <w:tr>
        <w:trPr>
          <w:cantSplit w:val="0"/>
          <w:trHeight w:val="600" w:hRule="atLeast"/>
          <w:tblHeader w:val="0"/>
        </w:trPr>
        <w:tc>
          <w:tcPr>
            <w:gridSpan w:val="3"/>
            <w:vAlign w:val="center"/>
          </w:tcPr>
          <w:p w:rsidR="00000000" w:rsidDel="00000000" w:rsidP="00000000" w:rsidRDefault="00000000" w:rsidRPr="00000000" w14:paraId="000001CF">
            <w:pPr>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One copy of “What Can Frogs Do?”, large enough for student display </w:t>
            </w:r>
          </w:p>
          <w:p w:rsidR="00000000" w:rsidDel="00000000" w:rsidP="00000000" w:rsidRDefault="00000000" w:rsidRPr="00000000" w14:paraId="000001D0">
            <w:pPr>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Student copies of “What Can Frogs Do?” </w:t>
            </w:r>
          </w:p>
          <w:p w:rsidR="00000000" w:rsidDel="00000000" w:rsidP="00000000" w:rsidRDefault="00000000" w:rsidRPr="00000000" w14:paraId="000001D1">
            <w:pPr>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Red word/sight words flash cards </w:t>
            </w:r>
          </w:p>
          <w:p w:rsidR="00000000" w:rsidDel="00000000" w:rsidP="00000000" w:rsidRDefault="00000000" w:rsidRPr="00000000" w14:paraId="000001D2">
            <w:pPr>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Board and writing utensil</w:t>
            </w:r>
          </w:p>
        </w:tc>
      </w:tr>
      <w:tr>
        <w:trPr>
          <w:cantSplit w:val="0"/>
          <w:trHeight w:val="780" w:hRule="atLeast"/>
          <w:tblHeader w:val="0"/>
        </w:trPr>
        <w:tc>
          <w:tcPr>
            <w:gridSpan w:val="3"/>
            <w:shd w:fill="cccccc" w:val="clear"/>
          </w:tcPr>
          <w:p w:rsidR="00000000" w:rsidDel="00000000" w:rsidP="00000000" w:rsidRDefault="00000000" w:rsidRPr="00000000" w14:paraId="000001D5">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Building Comprehension: Picture Walk (3-5 mins)</w:t>
            </w:r>
          </w:p>
        </w:tc>
      </w:tr>
      <w:tr>
        <w:trPr>
          <w:cantSplit w:val="0"/>
          <w:trHeight w:val="780" w:hRule="atLeast"/>
          <w:tblHeader w:val="0"/>
        </w:trPr>
        <w:tc>
          <w:tcPr>
            <w:gridSpan w:val="3"/>
          </w:tcPr>
          <w:p w:rsidR="00000000" w:rsidDel="00000000" w:rsidP="00000000" w:rsidRDefault="00000000" w:rsidRPr="00000000" w14:paraId="000001D8">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Today you will read </w:t>
            </w:r>
            <w:r w:rsidDel="00000000" w:rsidR="00000000" w:rsidRPr="00000000">
              <w:rPr>
                <w:rFonts w:ascii="Calibri" w:cs="Calibri" w:eastAsia="Calibri" w:hAnsi="Calibri"/>
                <w:i w:val="1"/>
                <w:iCs w:val="1"/>
                <w:sz w:val="28"/>
                <w:szCs w:val="28"/>
                <w:rtl w:val="0"/>
              </w:rPr>
              <w:t xml:space="preserve">What Can Frogs Do </w:t>
            </w:r>
            <w:r w:rsidDel="00000000" w:rsidR="00000000" w:rsidRPr="00000000">
              <w:rPr>
                <w:rFonts w:ascii="Calibri" w:cs="Calibri" w:eastAsia="Calibri" w:hAnsi="Calibri"/>
                <w:sz w:val="28"/>
                <w:szCs w:val="28"/>
                <w:rtl w:val="0"/>
              </w:rPr>
              <w:t xml:space="preserve">with a partner. High five your reading partner!</w:t>
            </w:r>
            <w:r w:rsidDel="00000000" w:rsidR="00000000" w:rsidRPr="00000000">
              <w:rPr>
                <w:rFonts w:ascii="Calibri" w:cs="Calibri" w:eastAsia="Calibri" w:hAnsi="Calibri"/>
                <w:i w:val="1"/>
                <w:iCs w:val="1"/>
                <w:sz w:val="28"/>
                <w:szCs w:val="28"/>
                <w:rtl w:val="0"/>
              </w:rPr>
              <w:t xml:space="preserve"> </w:t>
            </w:r>
            <w:r w:rsidDel="00000000" w:rsidR="00000000" w:rsidRPr="00000000">
              <w:rPr>
                <w:rtl w:val="0"/>
              </w:rPr>
            </w:r>
          </w:p>
          <w:p w:rsidR="00000000" w:rsidDel="00000000" w:rsidP="00000000" w:rsidRDefault="00000000" w:rsidRPr="00000000" w14:paraId="000001D9">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DA">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Reading is thinking. We will think about a big question: How do frogs’ body parts help them do many things? What are some of a frog’s body parts? </w:t>
            </w:r>
          </w:p>
        </w:tc>
      </w:tr>
      <w:tr>
        <w:trPr>
          <w:cantSplit w:val="0"/>
          <w:trHeight w:val="780" w:hRule="atLeast"/>
          <w:tblHeader w:val="0"/>
        </w:trPr>
        <w:tc>
          <w:tcPr>
            <w:gridSpan w:val="3"/>
            <w:shd w:fill="c9c9c9" w:val="clear"/>
            <w:vAlign w:val="center"/>
          </w:tcPr>
          <w:p w:rsidR="00000000" w:rsidDel="00000000" w:rsidP="00000000" w:rsidRDefault="00000000" w:rsidRPr="00000000" w14:paraId="000001DD">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Word Work: Partner Reading (20-30 mins)</w:t>
            </w:r>
          </w:p>
        </w:tc>
      </w:tr>
      <w:tr>
        <w:trPr>
          <w:cantSplit w:val="0"/>
          <w:trHeight w:val="780" w:hRule="atLeast"/>
          <w:tblHeader w:val="0"/>
        </w:trPr>
        <w:tc>
          <w:tcPr>
            <w:gridSpan w:val="3"/>
            <w:vMerge w:val="restart"/>
            <w:vAlign w:val="center"/>
          </w:tcPr>
          <w:p w:rsidR="00000000" w:rsidDel="00000000" w:rsidP="00000000" w:rsidRDefault="00000000" w:rsidRPr="00000000" w14:paraId="000001E0">
            <w:pPr>
              <w:spacing w:line="240" w:lineRule="auto"/>
              <w:ind w:left="0" w:firstLine="0"/>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Review the Partner Reading routine: </w:t>
            </w:r>
          </w:p>
          <w:p w:rsidR="00000000" w:rsidDel="00000000" w:rsidP="00000000" w:rsidRDefault="00000000" w:rsidRPr="00000000" w14:paraId="000001E1">
            <w:pPr>
              <w:spacing w:line="240" w:lineRule="auto"/>
              <w:ind w:left="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E2">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Today, you will read with your partner! As reading partners, you each have a very important job. Sometimes you will listen to your partner as they read the words. You will make sure your partner is pointing to the words as they read, and tapping and blending when they need to. You will congratulate your partner! Sometimes you will be the reader! You will point to the words as you read. You will make sure to use a clear, inside voice so that your partner can hear you!</w:t>
            </w:r>
          </w:p>
          <w:p w:rsidR="00000000" w:rsidDel="00000000" w:rsidP="00000000" w:rsidRDefault="00000000" w:rsidRPr="00000000" w14:paraId="000001E3">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E4">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Have 2 students come to the front of the class and model partner reading on the first page. </w:t>
            </w:r>
            <w:r w:rsidDel="00000000" w:rsidR="00000000" w:rsidRPr="00000000">
              <w:rPr>
                <w:rtl w:val="0"/>
              </w:rPr>
            </w:r>
          </w:p>
          <w:p w:rsidR="00000000" w:rsidDel="00000000" w:rsidP="00000000" w:rsidRDefault="00000000" w:rsidRPr="00000000" w14:paraId="000001E5">
            <w:pPr>
              <w:numPr>
                <w:ilvl w:val="0"/>
                <w:numId w:val="4"/>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Partner 1 reads the sentence, tracking the words with their finger. </w:t>
            </w:r>
          </w:p>
          <w:p w:rsidR="00000000" w:rsidDel="00000000" w:rsidP="00000000" w:rsidRDefault="00000000" w:rsidRPr="00000000" w14:paraId="000001E6">
            <w:pPr>
              <w:numPr>
                <w:ilvl w:val="0"/>
                <w:numId w:val="4"/>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Partner 2 helps and restates.</w:t>
            </w:r>
          </w:p>
          <w:p w:rsidR="00000000" w:rsidDel="00000000" w:rsidP="00000000" w:rsidRDefault="00000000" w:rsidRPr="00000000" w14:paraId="000001E7">
            <w:pPr>
              <w:numPr>
                <w:ilvl w:val="0"/>
                <w:numId w:val="4"/>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partners reread in unison for fluency.</w:t>
            </w:r>
          </w:p>
          <w:p w:rsidR="00000000" w:rsidDel="00000000" w:rsidP="00000000" w:rsidRDefault="00000000" w:rsidRPr="00000000" w14:paraId="000001E8">
            <w:pPr>
              <w:numPr>
                <w:ilvl w:val="0"/>
                <w:numId w:val="4"/>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Partners switch roles on the next page: Partner 2 reads the sentence, tracking the words with their finger.</w:t>
            </w:r>
          </w:p>
          <w:p w:rsidR="00000000" w:rsidDel="00000000" w:rsidP="00000000" w:rsidRDefault="00000000" w:rsidRPr="00000000" w14:paraId="000001E9">
            <w:pPr>
              <w:numPr>
                <w:ilvl w:val="0"/>
                <w:numId w:val="4"/>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Partner 1 helps and restates.</w:t>
            </w:r>
          </w:p>
          <w:p w:rsidR="00000000" w:rsidDel="00000000" w:rsidP="00000000" w:rsidRDefault="00000000" w:rsidRPr="00000000" w14:paraId="000001EA">
            <w:pPr>
              <w:numPr>
                <w:ilvl w:val="0"/>
                <w:numId w:val="4"/>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partners reread in unison for fluency. </w:t>
            </w:r>
          </w:p>
          <w:p w:rsidR="00000000" w:rsidDel="00000000" w:rsidP="00000000" w:rsidRDefault="00000000" w:rsidRPr="00000000" w14:paraId="000001EB">
            <w:pPr>
              <w:spacing w:line="240" w:lineRule="auto"/>
              <w:ind w:left="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EC">
            <w:pPr>
              <w:spacing w:line="240" w:lineRule="auto"/>
              <w:ind w:left="0" w:firstLine="0"/>
              <w:rPr>
                <w:rFonts w:ascii="Calibri" w:cs="Calibri" w:eastAsia="Calibri" w:hAnsi="Calibri"/>
                <w:sz w:val="28"/>
                <w:szCs w:val="28"/>
              </w:rPr>
            </w:pPr>
            <w:r w:rsidDel="00000000" w:rsidR="00000000" w:rsidRPr="00000000">
              <w:rPr>
                <w:rtl w:val="0"/>
              </w:rPr>
            </w:r>
          </w:p>
          <w:tbl>
            <w:tblPr>
              <w:tblStyle w:val="Table6"/>
              <w:tblW w:w="21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2.5"/>
              <w:gridCol w:w="1092.5"/>
              <w:tblGridChange w:id="0">
                <w:tblGrid>
                  <w:gridCol w:w="1092.5"/>
                  <w:gridCol w:w="109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D">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Decoding Behaviors </w:t>
                  </w:r>
                </w:p>
                <w:p w:rsidR="00000000" w:rsidDel="00000000" w:rsidP="00000000" w:rsidRDefault="00000000" w:rsidRPr="00000000" w14:paraId="000001EE">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Students are…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F">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Comprehension </w:t>
                  </w:r>
                </w:p>
                <w:p w:rsidR="00000000" w:rsidDel="00000000" w:rsidP="00000000" w:rsidRDefault="00000000" w:rsidRPr="00000000" w14:paraId="000001F0">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Students understand…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1">
                  <w:pPr>
                    <w:widowControl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-using finger tapping to sound out unknown CVC words </w:t>
                  </w:r>
                </w:p>
                <w:p w:rsidR="00000000" w:rsidDel="00000000" w:rsidP="00000000" w:rsidRDefault="00000000" w:rsidRPr="00000000" w14:paraId="000001F2">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Prompts to support:</w:t>
                    <w:br w:type="textWrapping"/>
                    <w:t xml:space="preserve">-What is the first letter? What sound does it make?</w:t>
                  </w:r>
                </w:p>
                <w:p w:rsidR="00000000" w:rsidDel="00000000" w:rsidP="00000000" w:rsidRDefault="00000000" w:rsidRPr="00000000" w14:paraId="000001F3">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-What is the next letter? What sound does it make? </w:t>
                    <w:br w:type="textWrapping"/>
                    <w:t xml:space="preserve">-What is the final letter? What sound does it make?</w:t>
                  </w:r>
                </w:p>
                <w:p w:rsidR="00000000" w:rsidDel="00000000" w:rsidP="00000000" w:rsidRDefault="00000000" w:rsidRPr="00000000" w14:paraId="000001F4">
                  <w:pPr>
                    <w:widowControl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F5">
                  <w:pPr>
                    <w:widowControl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-recognizing sight words in text</w:t>
                  </w:r>
                </w:p>
                <w:p w:rsidR="00000000" w:rsidDel="00000000" w:rsidP="00000000" w:rsidRDefault="00000000" w:rsidRPr="00000000" w14:paraId="000001F6">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Prompts to support: </w:t>
                  </w:r>
                </w:p>
                <w:p w:rsidR="00000000" w:rsidDel="00000000" w:rsidP="00000000" w:rsidRDefault="00000000" w:rsidRPr="00000000" w14:paraId="000001F7">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-This is one of our red words. Air-write it. Do you remember the red word?</w:t>
                  </w:r>
                </w:p>
                <w:p w:rsidR="00000000" w:rsidDel="00000000" w:rsidP="00000000" w:rsidRDefault="00000000" w:rsidRPr="00000000" w14:paraId="000001F8">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-Show the red word card. </w:t>
                  </w:r>
                </w:p>
                <w:p w:rsidR="00000000" w:rsidDel="00000000" w:rsidP="00000000" w:rsidRDefault="00000000" w:rsidRPr="00000000" w14:paraId="000001F9">
                  <w:pPr>
                    <w:widowControl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FA">
                  <w:pPr>
                    <w:widowControl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-using sentence and picture cues to sound out</w:t>
                  </w:r>
                </w:p>
                <w:p w:rsidR="00000000" w:rsidDel="00000000" w:rsidP="00000000" w:rsidRDefault="00000000" w:rsidRPr="00000000" w14:paraId="000001FB">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b w:val="1"/>
                      <w:bCs w:val="1"/>
                      <w:i w:val="1"/>
                      <w:iCs w:val="1"/>
                      <w:sz w:val="28"/>
                      <w:szCs w:val="28"/>
                      <w:rtl w:val="0"/>
                    </w:rPr>
                    <w:t xml:space="preserve">-</w:t>
                  </w:r>
                  <w:r w:rsidDel="00000000" w:rsidR="00000000" w:rsidRPr="00000000">
                    <w:rPr>
                      <w:rFonts w:ascii="Calibri" w:cs="Calibri" w:eastAsia="Calibri" w:hAnsi="Calibri"/>
                      <w:i w:val="1"/>
                      <w:iCs w:val="1"/>
                      <w:sz w:val="28"/>
                      <w:szCs w:val="28"/>
                      <w:rtl w:val="0"/>
                    </w:rPr>
                    <w:t xml:space="preserve">Look at the picture. What word makes sense?</w:t>
                  </w:r>
                </w:p>
                <w:p w:rsidR="00000000" w:rsidDel="00000000" w:rsidP="00000000" w:rsidRDefault="00000000" w:rsidRPr="00000000" w14:paraId="000001FC">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-Read the sentence, but skip the word. What word makes sense?  </w:t>
                  </w:r>
                </w:p>
                <w:p w:rsidR="00000000" w:rsidDel="00000000" w:rsidP="00000000" w:rsidRDefault="00000000" w:rsidRPr="00000000" w14:paraId="000001FD">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-What is happening on this page? What word makes sense?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Sequencing: </w:t>
                  </w:r>
                  <w:r w:rsidDel="00000000" w:rsidR="00000000" w:rsidRPr="00000000">
                    <w:rPr>
                      <w:rtl w:val="0"/>
                    </w:rPr>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What does the frog do first? Next? Then? Last? </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Pg. 2: </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-Where is the main character?</w:t>
                    <w:br w:type="textWrapping"/>
                    <w:t xml:space="preserve">-Why is the main character in front of the class?</w:t>
                    <w:br w:type="textWrapping"/>
                    <w:t xml:space="preserve">-How do you think the main character feels about frogs?</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Pg. 3-7: </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-Where is the frog?</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-What body parts do you see?</w:t>
                    <w:br w:type="textWrapping"/>
                    <w:t xml:space="preserve">-How are the body parts helping the frog? </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Pg. 8: </w:t>
                  </w:r>
                  <w:r w:rsidDel="00000000" w:rsidR="00000000" w:rsidRPr="00000000">
                    <w:rPr>
                      <w:rFonts w:ascii="Calibri" w:cs="Calibri" w:eastAsia="Calibri" w:hAnsi="Calibri"/>
                      <w:sz w:val="28"/>
                      <w:szCs w:val="28"/>
                      <w:rtl w:val="0"/>
                    </w:rPr>
                    <w:t xml:space="preserve">What does the character learn about the frog? </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tc>
            </w:tr>
          </w:tbl>
          <w:p w:rsidR="00000000" w:rsidDel="00000000" w:rsidP="00000000" w:rsidRDefault="00000000" w:rsidRPr="00000000" w14:paraId="0000020A">
            <w:pPr>
              <w:spacing w:line="240" w:lineRule="auto"/>
              <w:ind w:left="0" w:firstLine="0"/>
              <w:rPr>
                <w:rFonts w:ascii="Calibri" w:cs="Calibri" w:eastAsia="Calibri" w:hAnsi="Calibri"/>
                <w:sz w:val="28"/>
                <w:szCs w:val="28"/>
              </w:rPr>
            </w:pPr>
            <w:r w:rsidDel="00000000" w:rsidR="00000000" w:rsidRPr="00000000">
              <w:rPr>
                <w:rtl w:val="0"/>
              </w:rPr>
            </w:r>
          </w:p>
        </w:tc>
      </w:tr>
      <w:tr>
        <w:trPr>
          <w:cantSplit w:val="0"/>
          <w:trHeight w:val="780" w:hRule="atLeast"/>
          <w:tblHeader w:val="0"/>
        </w:trPr>
        <w:tc>
          <w:tcPr>
            <w:gridSpan w:val="3"/>
            <w:vMerge w:val="continue"/>
            <w:vAlign w:val="center"/>
          </w:tcPr>
          <w:p w:rsidR="00000000" w:rsidDel="00000000" w:rsidP="00000000" w:rsidRDefault="00000000" w:rsidRPr="00000000" w14:paraId="0000020D">
            <w:pPr>
              <w:spacing w:line="240" w:lineRule="auto"/>
              <w:rPr>
                <w:rFonts w:ascii="Calibri" w:cs="Calibri" w:eastAsia="Calibri" w:hAnsi="Calibri"/>
                <w:sz w:val="28"/>
                <w:szCs w:val="28"/>
              </w:rPr>
            </w:pPr>
            <w:r w:rsidDel="00000000" w:rsidR="00000000" w:rsidRPr="00000000">
              <w:rPr>
                <w:rtl w:val="0"/>
              </w:rPr>
            </w:r>
          </w:p>
        </w:tc>
      </w:tr>
      <w:tr>
        <w:trPr>
          <w:cantSplit w:val="0"/>
          <w:trHeight w:val="780" w:hRule="atLeast"/>
          <w:tblHeader w:val="0"/>
        </w:trPr>
        <w:tc>
          <w:tcPr>
            <w:gridSpan w:val="3"/>
            <w:tcBorders>
              <w:top w:color="434343" w:space="0" w:sz="4" w:val="single"/>
              <w:left w:color="434343" w:space="0" w:sz="4" w:val="single"/>
              <w:bottom w:color="434343" w:space="0" w:sz="4" w:val="single"/>
            </w:tcBorders>
            <w:shd w:fill="b7b7b7" w:val="clear"/>
            <w:vAlign w:val="center"/>
          </w:tcPr>
          <w:p w:rsidR="00000000" w:rsidDel="00000000" w:rsidP="00000000" w:rsidRDefault="00000000" w:rsidRPr="00000000" w14:paraId="00000210">
            <w:pPr>
              <w:widowControl w:val="0"/>
              <w:spacing w:before="13.2598876953125" w:line="245.35629272460938" w:lineRule="auto"/>
              <w:ind w:right="88.560791015625"/>
              <w:rPr>
                <w:rFonts w:ascii="Calibri" w:cs="Calibri" w:eastAsia="Calibri" w:hAnsi="Calibri"/>
                <w:color w:val="333333"/>
                <w:sz w:val="36"/>
                <w:szCs w:val="36"/>
              </w:rPr>
            </w:pPr>
            <w:r w:rsidDel="00000000" w:rsidR="00000000" w:rsidRPr="00000000">
              <w:rPr>
                <w:rFonts w:ascii="Calibri" w:cs="Calibri" w:eastAsia="Calibri" w:hAnsi="Calibri"/>
                <w:b w:val="1"/>
                <w:bCs w:val="1"/>
                <w:sz w:val="36"/>
                <w:szCs w:val="36"/>
                <w:rtl w:val="0"/>
              </w:rPr>
              <w:t xml:space="preserve">Monitoring (5-10 mins)</w:t>
            </w:r>
            <w:r w:rsidDel="00000000" w:rsidR="00000000" w:rsidRPr="00000000">
              <w:rPr>
                <w:rtl w:val="0"/>
              </w:rPr>
            </w:r>
          </w:p>
        </w:tc>
      </w:tr>
      <w:tr>
        <w:trPr>
          <w:cantSplit w:val="0"/>
          <w:trHeight w:val="780" w:hRule="atLeast"/>
          <w:tblHeader w:val="0"/>
        </w:trPr>
        <w:tc>
          <w:tcPr>
            <w:gridSpan w:val="3"/>
            <w:tcBorders>
              <w:top w:color="434343" w:space="0" w:sz="4" w:val="single"/>
              <w:left w:color="434343" w:space="0" w:sz="4" w:val="single"/>
              <w:bottom w:color="434343" w:space="0" w:sz="4" w:val="single"/>
            </w:tcBorders>
            <w:vAlign w:val="center"/>
          </w:tcPr>
          <w:p w:rsidR="00000000" w:rsidDel="00000000" w:rsidP="00000000" w:rsidRDefault="00000000" w:rsidRPr="00000000" w14:paraId="00000213">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Act out some things a frog can do. </w:t>
            </w:r>
          </w:p>
          <w:p w:rsidR="00000000" w:rsidDel="00000000" w:rsidP="00000000" w:rsidRDefault="00000000" w:rsidRPr="00000000" w14:paraId="00000214">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Describe to your partner one place a frog lives or goes. </w:t>
            </w:r>
          </w:p>
          <w:p w:rsidR="00000000" w:rsidDel="00000000" w:rsidP="00000000" w:rsidRDefault="00000000" w:rsidRPr="00000000" w14:paraId="00000215">
            <w:pPr>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Class discussion: </w:t>
            </w:r>
            <w:r w:rsidDel="00000000" w:rsidR="00000000" w:rsidRPr="00000000">
              <w:rPr>
                <w:rFonts w:ascii="Calibri" w:cs="Calibri" w:eastAsia="Calibri" w:hAnsi="Calibri"/>
                <w:sz w:val="28"/>
                <w:szCs w:val="28"/>
                <w:rtl w:val="0"/>
              </w:rPr>
              <w:t xml:space="preserve">Name a frog’s body part. How does it help the frog? </w:t>
            </w:r>
          </w:p>
        </w:tc>
      </w:tr>
    </w:tbl>
    <w:p w:rsidR="00000000" w:rsidDel="00000000" w:rsidP="00000000" w:rsidRDefault="00000000" w:rsidRPr="00000000" w14:paraId="00000218">
      <w:pPr>
        <w:rPr>
          <w:sz w:val="30"/>
          <w:szCs w:val="30"/>
        </w:rPr>
      </w:pPr>
      <w:r w:rsidDel="00000000" w:rsidR="00000000" w:rsidRPr="00000000">
        <w:rPr>
          <w:rtl w:val="0"/>
        </w:rPr>
      </w:r>
    </w:p>
    <w:p w:rsidR="00000000" w:rsidDel="00000000" w:rsidP="00000000" w:rsidRDefault="00000000" w:rsidRPr="00000000" w14:paraId="00000219">
      <w:pPr>
        <w:rPr>
          <w:sz w:val="30"/>
          <w:szCs w:val="30"/>
        </w:rPr>
      </w:pPr>
      <w:r w:rsidDel="00000000" w:rsidR="00000000" w:rsidRPr="00000000">
        <w:rPr>
          <w:rtl w:val="0"/>
        </w:rPr>
      </w:r>
    </w:p>
    <w:p w:rsidR="00000000" w:rsidDel="00000000" w:rsidP="00000000" w:rsidRDefault="00000000" w:rsidRPr="00000000" w14:paraId="0000021A">
      <w:pPr>
        <w:rPr>
          <w:sz w:val="30"/>
          <w:szCs w:val="30"/>
        </w:rPr>
      </w:pPr>
      <w:r w:rsidDel="00000000" w:rsidR="00000000" w:rsidRPr="00000000">
        <w:rPr>
          <w:rtl w:val="0"/>
        </w:rPr>
      </w:r>
    </w:p>
    <w:p w:rsidR="00000000" w:rsidDel="00000000" w:rsidP="00000000" w:rsidRDefault="00000000" w:rsidRPr="00000000" w14:paraId="0000021B">
      <w:pPr>
        <w:rPr>
          <w:sz w:val="30"/>
          <w:szCs w:val="30"/>
        </w:rPr>
      </w:pPr>
      <w:r w:rsidDel="00000000" w:rsidR="00000000" w:rsidRPr="00000000">
        <w:rPr>
          <w:rtl w:val="0"/>
        </w:rPr>
      </w:r>
    </w:p>
    <w:p w:rsidR="00000000" w:rsidDel="00000000" w:rsidP="00000000" w:rsidRDefault="00000000" w:rsidRPr="00000000" w14:paraId="0000021C">
      <w:pPr>
        <w:rPr>
          <w:sz w:val="30"/>
          <w:szCs w:val="30"/>
        </w:rPr>
      </w:pPr>
      <w:r w:rsidDel="00000000" w:rsidR="00000000" w:rsidRPr="00000000">
        <w:rPr>
          <w:rtl w:val="0"/>
        </w:rPr>
      </w:r>
    </w:p>
    <w:p w:rsidR="00000000" w:rsidDel="00000000" w:rsidP="00000000" w:rsidRDefault="00000000" w:rsidRPr="00000000" w14:paraId="0000021D">
      <w:pPr>
        <w:rPr>
          <w:sz w:val="30"/>
          <w:szCs w:val="30"/>
        </w:rPr>
      </w:pPr>
      <w:r w:rsidDel="00000000" w:rsidR="00000000" w:rsidRPr="00000000">
        <w:rPr>
          <w:rtl w:val="0"/>
        </w:rPr>
      </w:r>
    </w:p>
    <w:p w:rsidR="00000000" w:rsidDel="00000000" w:rsidP="00000000" w:rsidRDefault="00000000" w:rsidRPr="00000000" w14:paraId="0000021E">
      <w:pPr>
        <w:rPr>
          <w:sz w:val="30"/>
          <w:szCs w:val="30"/>
        </w:rPr>
      </w:pPr>
      <w:r w:rsidDel="00000000" w:rsidR="00000000" w:rsidRPr="00000000">
        <w:rPr>
          <w:rtl w:val="0"/>
        </w:rPr>
      </w:r>
    </w:p>
    <w:p w:rsidR="00000000" w:rsidDel="00000000" w:rsidP="00000000" w:rsidRDefault="00000000" w:rsidRPr="00000000" w14:paraId="0000021F">
      <w:pPr>
        <w:rPr>
          <w:sz w:val="30"/>
          <w:szCs w:val="30"/>
        </w:rPr>
      </w:pPr>
      <w:r w:rsidDel="00000000" w:rsidR="00000000" w:rsidRPr="00000000">
        <w:rPr>
          <w:rtl w:val="0"/>
        </w:rPr>
      </w:r>
    </w:p>
    <w:p w:rsidR="00000000" w:rsidDel="00000000" w:rsidP="00000000" w:rsidRDefault="00000000" w:rsidRPr="00000000" w14:paraId="00000220">
      <w:pPr>
        <w:rPr>
          <w:sz w:val="30"/>
          <w:szCs w:val="30"/>
        </w:rPr>
      </w:pPr>
      <w:r w:rsidDel="00000000" w:rsidR="00000000" w:rsidRPr="00000000">
        <w:rPr>
          <w:rtl w:val="0"/>
        </w:rPr>
      </w:r>
    </w:p>
    <w:p w:rsidR="00000000" w:rsidDel="00000000" w:rsidP="00000000" w:rsidRDefault="00000000" w:rsidRPr="00000000" w14:paraId="00000221">
      <w:pPr>
        <w:rPr>
          <w:sz w:val="30"/>
          <w:szCs w:val="30"/>
        </w:rPr>
      </w:pPr>
      <w:r w:rsidDel="00000000" w:rsidR="00000000" w:rsidRPr="00000000">
        <w:rPr>
          <w:rtl w:val="0"/>
        </w:rPr>
      </w:r>
    </w:p>
    <w:p w:rsidR="00000000" w:rsidDel="00000000" w:rsidP="00000000" w:rsidRDefault="00000000" w:rsidRPr="00000000" w14:paraId="00000222">
      <w:pPr>
        <w:rPr>
          <w:sz w:val="30"/>
          <w:szCs w:val="30"/>
        </w:rPr>
      </w:pPr>
      <w:r w:rsidDel="00000000" w:rsidR="00000000" w:rsidRPr="00000000">
        <w:rPr>
          <w:rtl w:val="0"/>
        </w:rPr>
      </w:r>
    </w:p>
    <w:p w:rsidR="00000000" w:rsidDel="00000000" w:rsidP="00000000" w:rsidRDefault="00000000" w:rsidRPr="00000000" w14:paraId="00000223">
      <w:pPr>
        <w:rPr>
          <w:sz w:val="30"/>
          <w:szCs w:val="30"/>
        </w:rPr>
      </w:pPr>
      <w:r w:rsidDel="00000000" w:rsidR="00000000" w:rsidRPr="00000000">
        <w:rPr>
          <w:rtl w:val="0"/>
        </w:rPr>
      </w:r>
    </w:p>
    <w:p w:rsidR="00000000" w:rsidDel="00000000" w:rsidP="00000000" w:rsidRDefault="00000000" w:rsidRPr="00000000" w14:paraId="00000224">
      <w:pPr>
        <w:rPr>
          <w:sz w:val="30"/>
          <w:szCs w:val="30"/>
        </w:rPr>
      </w:pPr>
      <w:r w:rsidDel="00000000" w:rsidR="00000000" w:rsidRPr="00000000">
        <w:rPr>
          <w:rtl w:val="0"/>
        </w:rPr>
      </w:r>
    </w:p>
    <w:p w:rsidR="00000000" w:rsidDel="00000000" w:rsidP="00000000" w:rsidRDefault="00000000" w:rsidRPr="00000000" w14:paraId="00000225">
      <w:pPr>
        <w:rPr>
          <w:sz w:val="30"/>
          <w:szCs w:val="30"/>
        </w:rPr>
      </w:pPr>
      <w:r w:rsidDel="00000000" w:rsidR="00000000" w:rsidRPr="00000000">
        <w:rPr>
          <w:rtl w:val="0"/>
        </w:rPr>
      </w:r>
    </w:p>
    <w:p w:rsidR="00000000" w:rsidDel="00000000" w:rsidP="00000000" w:rsidRDefault="00000000" w:rsidRPr="00000000" w14:paraId="00000226">
      <w:pPr>
        <w:rPr>
          <w:sz w:val="30"/>
          <w:szCs w:val="30"/>
        </w:rPr>
      </w:pPr>
      <w:r w:rsidDel="00000000" w:rsidR="00000000" w:rsidRPr="00000000">
        <w:rPr>
          <w:rtl w:val="0"/>
        </w:rPr>
      </w:r>
    </w:p>
    <w:p w:rsidR="00000000" w:rsidDel="00000000" w:rsidP="00000000" w:rsidRDefault="00000000" w:rsidRPr="00000000" w14:paraId="00000227">
      <w:pPr>
        <w:rPr>
          <w:sz w:val="30"/>
          <w:szCs w:val="30"/>
        </w:rPr>
      </w:pPr>
      <w:r w:rsidDel="00000000" w:rsidR="00000000" w:rsidRPr="00000000">
        <w:rPr>
          <w:rtl w:val="0"/>
        </w:rPr>
      </w:r>
    </w:p>
    <w:p w:rsidR="00000000" w:rsidDel="00000000" w:rsidP="00000000" w:rsidRDefault="00000000" w:rsidRPr="00000000" w14:paraId="00000228">
      <w:pPr>
        <w:rPr>
          <w:sz w:val="30"/>
          <w:szCs w:val="30"/>
        </w:rPr>
      </w:pPr>
      <w:r w:rsidDel="00000000" w:rsidR="00000000" w:rsidRPr="00000000">
        <w:rPr>
          <w:rtl w:val="0"/>
        </w:rPr>
      </w:r>
    </w:p>
    <w:tbl>
      <w:tblPr>
        <w:tblStyle w:val="Table7"/>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gridCol w:w="4320"/>
        <w:tblGridChange w:id="0">
          <w:tblGrid>
            <w:gridCol w:w="4320"/>
            <w:gridCol w:w="4320"/>
            <w:gridCol w:w="4320"/>
          </w:tblGrid>
        </w:tblGridChange>
      </w:tblGrid>
      <w:tr>
        <w:trPr>
          <w:cantSplit w:val="0"/>
          <w:tblHeader w:val="0"/>
        </w:trPr>
        <w:tc>
          <w:tcPr>
            <w:shd w:fill="c9c9c9" w:val="clear"/>
            <w:tcMar>
              <w:top w:w="100.0" w:type="dxa"/>
              <w:left w:w="100.0" w:type="dxa"/>
              <w:bottom w:w="100.0" w:type="dxa"/>
              <w:right w:w="100.0" w:type="dxa"/>
            </w:tcMar>
            <w:vAlign w:val="top"/>
          </w:tcPr>
          <w:p w:rsidR="00000000" w:rsidDel="00000000" w:rsidP="00000000" w:rsidRDefault="00000000" w:rsidRPr="00000000" w14:paraId="00000229">
            <w:pPr>
              <w:widowControl w:val="0"/>
              <w:spacing w:line="240"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Day 5</w:t>
            </w:r>
          </w:p>
        </w:tc>
        <w:tc>
          <w:tcPr>
            <w:shd w:fill="c9c9c9" w:val="clear"/>
            <w:tcMar>
              <w:top w:w="100.0" w:type="dxa"/>
              <w:left w:w="100.0" w:type="dxa"/>
              <w:bottom w:w="100.0" w:type="dxa"/>
              <w:right w:w="100.0" w:type="dxa"/>
            </w:tcMar>
            <w:vAlign w:val="top"/>
          </w:tcPr>
          <w:p w:rsidR="00000000" w:rsidDel="00000000" w:rsidP="00000000" w:rsidRDefault="00000000" w:rsidRPr="00000000" w14:paraId="0000022A">
            <w:pPr>
              <w:widowControl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Day 6 </w:t>
            </w:r>
          </w:p>
        </w:tc>
        <w:tc>
          <w:tcPr>
            <w:shd w:fill="c9c9c9" w:val="clear"/>
            <w:tcMar>
              <w:top w:w="100.0" w:type="dxa"/>
              <w:left w:w="100.0" w:type="dxa"/>
              <w:bottom w:w="100.0" w:type="dxa"/>
              <w:right w:w="100.0" w:type="dxa"/>
            </w:tcMar>
            <w:vAlign w:val="top"/>
          </w:tcPr>
          <w:p w:rsidR="00000000" w:rsidDel="00000000" w:rsidP="00000000" w:rsidRDefault="00000000" w:rsidRPr="00000000" w14:paraId="0000022B">
            <w:pPr>
              <w:widowControl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Day 7</w:t>
            </w:r>
          </w:p>
        </w:tc>
      </w:tr>
      <w:tr>
        <w:trPr>
          <w:cantSplit w:val="0"/>
          <w:trHeight w:val="50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2C">
            <w:pPr>
              <w:widowControl w:val="0"/>
              <w:spacing w:line="240" w:lineRule="auto"/>
              <w:rPr>
                <w:rFonts w:ascii="Calibri" w:cs="Calibri" w:eastAsia="Calibri" w:hAnsi="Calibri"/>
                <w:i w:val="1"/>
                <w:iCs w:val="1"/>
                <w:sz w:val="26"/>
                <w:szCs w:val="26"/>
              </w:rPr>
            </w:pPr>
            <w:r w:rsidDel="00000000" w:rsidR="00000000" w:rsidRPr="00000000">
              <w:rPr>
                <w:rFonts w:ascii="Calibri" w:cs="Calibri" w:eastAsia="Calibri" w:hAnsi="Calibri"/>
                <w:sz w:val="26"/>
                <w:szCs w:val="26"/>
                <w:rtl w:val="0"/>
              </w:rPr>
              <w:t xml:space="preserve">—</w:t>
            </w:r>
            <w:r w:rsidDel="00000000" w:rsidR="00000000" w:rsidRPr="00000000">
              <w:rPr>
                <w:rFonts w:ascii="Calibri" w:cs="Calibri" w:eastAsia="Calibri" w:hAnsi="Calibri"/>
                <w:i w:val="1"/>
                <w:iCs w:val="1"/>
                <w:sz w:val="26"/>
                <w:szCs w:val="26"/>
                <w:rtl w:val="0"/>
              </w:rPr>
              <w:t xml:space="preserve">First 10 minutes of class: do a fun whole-class </w:t>
            </w:r>
            <w:hyperlink r:id="rId19">
              <w:r w:rsidDel="00000000" w:rsidR="00000000" w:rsidRPr="00000000">
                <w:rPr>
                  <w:rFonts w:ascii="Calibri" w:cs="Calibri" w:eastAsia="Calibri" w:hAnsi="Calibri"/>
                  <w:i w:val="1"/>
                  <w:iCs w:val="1"/>
                  <w:color w:val="1155cc"/>
                  <w:sz w:val="26"/>
                  <w:szCs w:val="26"/>
                  <w:u w:val="single"/>
                  <w:rtl w:val="0"/>
                </w:rPr>
                <w:t xml:space="preserve">activity</w:t>
              </w:r>
            </w:hyperlink>
            <w:r w:rsidDel="00000000" w:rsidR="00000000" w:rsidRPr="00000000">
              <w:rPr>
                <w:rFonts w:ascii="Calibri" w:cs="Calibri" w:eastAsia="Calibri" w:hAnsi="Calibri"/>
                <w:i w:val="1"/>
                <w:iCs w:val="1"/>
                <w:sz w:val="26"/>
                <w:szCs w:val="26"/>
                <w:rtl w:val="0"/>
              </w:rPr>
              <w:t xml:space="preserve">.</w:t>
            </w:r>
          </w:p>
          <w:p w:rsidR="00000000" w:rsidDel="00000000" w:rsidP="00000000" w:rsidRDefault="00000000" w:rsidRPr="00000000" w14:paraId="0000022D">
            <w:pPr>
              <w:widowControl w:val="0"/>
              <w:spacing w:line="240" w:lineRule="auto"/>
              <w:rPr>
                <w:rFonts w:ascii="Calibri" w:cs="Calibri" w:eastAsia="Calibri" w:hAnsi="Calibri"/>
                <w:i w:val="1"/>
                <w:iCs w:val="1"/>
                <w:sz w:val="26"/>
                <w:szCs w:val="26"/>
              </w:rPr>
            </w:pPr>
            <w:r w:rsidDel="00000000" w:rsidR="00000000" w:rsidRPr="00000000">
              <w:rPr>
                <w:rFonts w:ascii="Calibri" w:cs="Calibri" w:eastAsia="Calibri" w:hAnsi="Calibri"/>
                <w:sz w:val="26"/>
                <w:szCs w:val="26"/>
                <w:rtl w:val="0"/>
              </w:rPr>
              <w:t xml:space="preserve">—</w:t>
            </w:r>
            <w:r w:rsidDel="00000000" w:rsidR="00000000" w:rsidRPr="00000000">
              <w:rPr>
                <w:rFonts w:ascii="Calibri" w:cs="Calibri" w:eastAsia="Calibri" w:hAnsi="Calibri"/>
                <w:i w:val="1"/>
                <w:iCs w:val="1"/>
                <w:sz w:val="26"/>
                <w:szCs w:val="26"/>
                <w:rtl w:val="0"/>
              </w:rPr>
              <w:t xml:space="preserve">Next, divide the class into three equal groups. Groups will work at one of the 3 rotations for 30-40 minutes. </w:t>
            </w:r>
          </w:p>
          <w:p w:rsidR="00000000" w:rsidDel="00000000" w:rsidP="00000000" w:rsidRDefault="00000000" w:rsidRPr="00000000" w14:paraId="0000022E">
            <w:pPr>
              <w:widowControl w:val="0"/>
              <w:spacing w:line="240" w:lineRule="auto"/>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w:t>
            </w:r>
            <w:r w:rsidDel="00000000" w:rsidR="00000000" w:rsidRPr="00000000">
              <w:rPr>
                <w:rFonts w:ascii="Calibri" w:cs="Calibri" w:eastAsia="Calibri" w:hAnsi="Calibri"/>
                <w:i w:val="1"/>
                <w:iCs w:val="1"/>
                <w:sz w:val="26"/>
                <w:szCs w:val="26"/>
                <w:rtl w:val="0"/>
              </w:rPr>
              <w:t xml:space="preserve">Last 10 minutes of class: gather in a circle and ask students to reflect on the day. Questions may include: </w:t>
            </w:r>
            <w:r w:rsidDel="00000000" w:rsidR="00000000" w:rsidRPr="00000000">
              <w:rPr>
                <w:rFonts w:ascii="Calibri" w:cs="Calibri" w:eastAsia="Calibri" w:hAnsi="Calibri"/>
                <w:sz w:val="26"/>
                <w:szCs w:val="26"/>
                <w:rtl w:val="0"/>
              </w:rPr>
              <w:br w:type="textWrapping"/>
              <w:t xml:space="preserve">— Who helped you today? How? </w:t>
            </w:r>
          </w:p>
          <w:p w:rsidR="00000000" w:rsidDel="00000000" w:rsidP="00000000" w:rsidRDefault="00000000" w:rsidRPr="00000000" w14:paraId="0000022F">
            <w:pPr>
              <w:widowControl w:val="0"/>
              <w:spacing w:line="240" w:lineRule="auto"/>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 What is one new thing you learned today?</w:t>
              <w:br w:type="textWrapping"/>
              <w:t xml:space="preserve">— What is one way you were challenged today? How did you handle the challenge?</w:t>
              <w:br w:type="textWrapping"/>
              <w:t xml:space="preserve">— What went well today? What could have gone better? </w:t>
            </w:r>
          </w:p>
          <w:p w:rsidR="00000000" w:rsidDel="00000000" w:rsidP="00000000" w:rsidRDefault="00000000" w:rsidRPr="00000000" w14:paraId="00000230">
            <w:pPr>
              <w:widowControl w:val="0"/>
              <w:spacing w:line="240" w:lineRule="auto"/>
              <w:rPr>
                <w:rFonts w:ascii="Calibri" w:cs="Calibri" w:eastAsia="Calibri" w:hAnsi="Calibri"/>
                <w:i w:val="1"/>
                <w:iCs w:val="1"/>
                <w:sz w:val="26"/>
                <w:szCs w:val="26"/>
              </w:rPr>
            </w:pPr>
            <w:r w:rsidDel="00000000" w:rsidR="00000000" w:rsidRPr="00000000">
              <w:rPr>
                <w:rFonts w:ascii="Calibri" w:cs="Calibri" w:eastAsia="Calibri" w:hAnsi="Calibri"/>
                <w:sz w:val="26"/>
                <w:szCs w:val="26"/>
                <w:rtl w:val="0"/>
              </w:rPr>
              <w:t xml:space="preserve">—</w:t>
            </w:r>
            <w:r w:rsidDel="00000000" w:rsidR="00000000" w:rsidRPr="00000000">
              <w:rPr>
                <w:rFonts w:ascii="Calibri" w:cs="Calibri" w:eastAsia="Calibri" w:hAnsi="Calibri"/>
                <w:i w:val="1"/>
                <w:iCs w:val="1"/>
                <w:sz w:val="26"/>
                <w:szCs w:val="26"/>
                <w:rtl w:val="0"/>
              </w:rPr>
              <w:t xml:space="preserve">On Days 6 and 7, each group will move to the next rotation. </w:t>
            </w:r>
          </w:p>
        </w:tc>
      </w:tr>
    </w:tbl>
    <w:p w:rsidR="00000000" w:rsidDel="00000000" w:rsidP="00000000" w:rsidRDefault="00000000" w:rsidRPr="00000000" w14:paraId="00000233">
      <w:pPr>
        <w:rPr>
          <w:sz w:val="30"/>
          <w:szCs w:val="30"/>
        </w:rPr>
      </w:pPr>
      <w:r w:rsidDel="00000000" w:rsidR="00000000" w:rsidRPr="00000000">
        <w:rPr>
          <w:rtl w:val="0"/>
        </w:rPr>
      </w:r>
    </w:p>
    <w:p w:rsidR="00000000" w:rsidDel="00000000" w:rsidP="00000000" w:rsidRDefault="00000000" w:rsidRPr="00000000" w14:paraId="00000234">
      <w:pPr>
        <w:jc w:val="center"/>
        <w:rPr>
          <w:rFonts w:ascii="Calibri" w:cs="Calibri" w:eastAsia="Calibri" w:hAnsi="Calibri"/>
          <w:i w:val="1"/>
          <w:iCs w:val="1"/>
        </w:rPr>
      </w:pPr>
      <w:r w:rsidDel="00000000" w:rsidR="00000000" w:rsidRPr="00000000">
        <w:rPr>
          <w:sz w:val="30"/>
          <w:szCs w:val="30"/>
        </w:rPr>
        <mc:AlternateContent>
          <mc:Choice Requires="wpg">
            <w:drawing>
              <wp:inline distB="114300" distT="114300" distL="114300" distR="114300">
                <wp:extent cx="4814888" cy="3176388"/>
                <wp:effectExtent b="0" l="0" r="0" t="0"/>
                <wp:docPr id="1" name=""/>
                <a:graphic>
                  <a:graphicData uri="http://schemas.microsoft.com/office/word/2010/wordprocessingGroup">
                    <wpg:wgp>
                      <wpg:cNvGrpSpPr/>
                      <wpg:grpSpPr>
                        <a:xfrm>
                          <a:off x="480625" y="470575"/>
                          <a:ext cx="4814888" cy="3176388"/>
                          <a:chOff x="480625" y="470575"/>
                          <a:chExt cx="6377375" cy="4202350"/>
                        </a:xfrm>
                      </wpg:grpSpPr>
                      <wps:wsp>
                        <wps:cNvSpPr/>
                        <wps:cNvPr id="2" name="Shape 2"/>
                        <wps:spPr>
                          <a:xfrm>
                            <a:off x="2191650" y="475350"/>
                            <a:ext cx="2474700" cy="2096400"/>
                          </a:xfrm>
                          <a:prstGeom prst="ellipse">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u w:val="single"/>
                                  <w:vertAlign w:val="baseline"/>
                                </w:rPr>
                                <w:t xml:space="preserve">Rotation 1</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u w:val="single"/>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Independent —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Vowel Practice Sheets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1"/>
                                  <w:smallCaps w:val="0"/>
                                  <w:strike w:val="0"/>
                                  <w:color w:val="000000"/>
                                  <w:sz w:val="24"/>
                                  <w:vertAlign w:val="baseline"/>
                                </w:rPr>
                                <w:t xml:space="preserve">Students read short-vowel practice stories. Students answer the processing questions individually or with a partner.</w:t>
                              </w:r>
                            </w:p>
                          </w:txbxContent>
                        </wps:txbx>
                        <wps:bodyPr anchorCtr="0" anchor="ctr" bIns="91425" lIns="91425" spcFirstLastPara="1" rIns="91425" wrap="square" tIns="91425">
                          <a:noAutofit/>
                        </wps:bodyPr>
                      </wps:wsp>
                      <wps:wsp>
                        <wps:cNvSpPr/>
                        <wps:cNvPr id="3" name="Shape 3"/>
                        <wps:spPr>
                          <a:xfrm>
                            <a:off x="485400" y="2571750"/>
                            <a:ext cx="2474700" cy="2096400"/>
                          </a:xfrm>
                          <a:prstGeom prst="ellipse">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u w:val="single"/>
                                  <w:vertAlign w:val="baseline"/>
                                </w:rPr>
                                <w:t xml:space="preserve">Rotation 3</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u w:val="single"/>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Teacher-Led —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Progress Monitoring</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1"/>
                                  <w:smallCaps w:val="0"/>
                                  <w:strike w:val="0"/>
                                  <w:color w:val="000000"/>
                                  <w:sz w:val="24"/>
                                  <w:vertAlign w:val="baseline"/>
                                </w:rPr>
                                <w:t xml:space="preserve">Students read the anchor text individually. The teacher circulates to monitor progress using the assessment checklist.</w:t>
                              </w:r>
                            </w:p>
                          </w:txbxContent>
                        </wps:txbx>
                        <wps:bodyPr anchorCtr="0" anchor="ctr" bIns="91425" lIns="91425" spcFirstLastPara="1" rIns="91425" wrap="square" tIns="91425">
                          <a:noAutofit/>
                        </wps:bodyPr>
                      </wps:wsp>
                      <wps:wsp>
                        <wps:cNvSpPr/>
                        <wps:cNvPr id="4" name="Shape 4"/>
                        <wps:spPr>
                          <a:xfrm>
                            <a:off x="4383300" y="2474750"/>
                            <a:ext cx="2474700" cy="2096400"/>
                          </a:xfrm>
                          <a:prstGeom prst="ellipse">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u w:val="single"/>
                                  <w:vertAlign w:val="baseline"/>
                                </w:rPr>
                                <w:t xml:space="preserve">Rotation 2</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u w:val="single"/>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Independent — Centers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1"/>
                                  <w:smallCaps w:val="0"/>
                                  <w:strike w:val="0"/>
                                  <w:color w:val="000000"/>
                                  <w:sz w:val="24"/>
                                  <w:vertAlign w:val="baseline"/>
                                </w:rPr>
                                <w:t xml:space="preserve">With partners and in small groups, students work on the unit’s learning centers. </w:t>
                              </w:r>
                            </w:p>
                          </w:txbxContent>
                        </wps:txbx>
                        <wps:bodyPr anchorCtr="0" anchor="ctr" bIns="91425" lIns="91425" spcFirstLastPara="1" rIns="91425" wrap="square" tIns="91425">
                          <a:noAutofit/>
                        </wps:bodyPr>
                      </wps:wsp>
                      <wps:wsp>
                        <wps:cNvSpPr/>
                        <wps:cNvPr id="5" name="Shape 5"/>
                        <wps:spPr>
                          <a:xfrm rot="-1221671">
                            <a:off x="4834217" y="1615183"/>
                            <a:ext cx="392312" cy="694247"/>
                          </a:xfrm>
                          <a:prstGeom prst="downArrow">
                            <a:avLst>
                              <a:gd fmla="val 50000" name="adj1"/>
                              <a:gd fmla="val 50000" name="adj2"/>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6" name="Shape 6"/>
                        <wps:spPr>
                          <a:xfrm rot="5252796">
                            <a:off x="3475515" y="3713553"/>
                            <a:ext cx="392460" cy="694210"/>
                          </a:xfrm>
                          <a:prstGeom prst="downArrow">
                            <a:avLst>
                              <a:gd fmla="val 50000" name="adj1"/>
                              <a:gd fmla="val 50000" name="adj2"/>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7" name="Shape 7"/>
                        <wps:spPr>
                          <a:xfrm rot="-7562801">
                            <a:off x="1353042" y="1798378"/>
                            <a:ext cx="392561" cy="694160"/>
                          </a:xfrm>
                          <a:prstGeom prst="downArrow">
                            <a:avLst>
                              <a:gd fmla="val 50000" name="adj1"/>
                              <a:gd fmla="val 50000" name="adj2"/>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4814888" cy="3176388"/>
                <wp:effectExtent b="0" l="0" r="0" t="0"/>
                <wp:docPr id="1" name="image4.png"/>
                <a:graphic>
                  <a:graphicData uri="http://schemas.openxmlformats.org/drawingml/2006/picture">
                    <pic:pic>
                      <pic:nvPicPr>
                        <pic:cNvPr id="0" name="image4.png"/>
                        <pic:cNvPicPr preferRelativeResize="0"/>
                      </pic:nvPicPr>
                      <pic:blipFill>
                        <a:blip r:embed="rId20"/>
                        <a:srcRect/>
                        <a:stretch>
                          <a:fillRect/>
                        </a:stretch>
                      </pic:blipFill>
                      <pic:spPr>
                        <a:xfrm>
                          <a:off x="0" y="0"/>
                          <a:ext cx="4814888" cy="3176388"/>
                        </a:xfrm>
                        <a:prstGeom prst="rect"/>
                        <a:ln/>
                      </pic:spPr>
                    </pic:pic>
                  </a:graphicData>
                </a:graphic>
              </wp:inline>
            </w:drawing>
          </mc:Fallback>
        </mc:AlternateContent>
      </w:r>
      <w:r w:rsidDel="00000000" w:rsidR="00000000" w:rsidRPr="00000000">
        <w:rPr>
          <w:rtl w:val="0"/>
        </w:rPr>
      </w:r>
    </w:p>
    <w:tbl>
      <w:tblPr>
        <w:tblStyle w:val="Table8"/>
        <w:tblW w:w="13128.0" w:type="dxa"/>
        <w:jc w:val="left"/>
        <w:tblInd w:w="-167.9999999999999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5"/>
        <w:gridCol w:w="5371.5"/>
        <w:gridCol w:w="5371.5"/>
        <w:tblGridChange w:id="0">
          <w:tblGrid>
            <w:gridCol w:w="2385"/>
            <w:gridCol w:w="5371.5"/>
            <w:gridCol w:w="5371.5"/>
          </w:tblGrid>
        </w:tblGridChange>
      </w:tblGrid>
      <w:tr>
        <w:trPr>
          <w:cantSplit w:val="0"/>
          <w:trHeight w:val="639.1796875000001" w:hRule="atLeast"/>
          <w:tblHeader w:val="0"/>
        </w:trPr>
        <w:tc>
          <w:tcPr>
            <w:gridSpan w:val="3"/>
          </w:tcPr>
          <w:p w:rsidR="00000000" w:rsidDel="00000000" w:rsidP="00000000" w:rsidRDefault="00000000" w:rsidRPr="00000000" w14:paraId="00000235">
            <w:pPr>
              <w:spacing w:line="240" w:lineRule="auto"/>
              <w:jc w:val="center"/>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What Can Frogs Do? </w:t>
            </w:r>
            <w:r w:rsidDel="00000000" w:rsidR="00000000" w:rsidRPr="00000000">
              <w:rPr>
                <w:rFonts w:ascii="Calibri" w:cs="Calibri" w:eastAsia="Calibri" w:hAnsi="Calibri"/>
                <w:sz w:val="26"/>
                <w:szCs w:val="26"/>
                <w:rtl w:val="0"/>
              </w:rPr>
              <w:t xml:space="preserve">(Stage 2, Day 8) </w:t>
            </w:r>
          </w:p>
          <w:p w:rsidR="00000000" w:rsidDel="00000000" w:rsidP="00000000" w:rsidRDefault="00000000" w:rsidRPr="00000000" w14:paraId="00000236">
            <w:pPr>
              <w:spacing w:line="240"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Time: </w:t>
            </w:r>
            <w:r w:rsidDel="00000000" w:rsidR="00000000" w:rsidRPr="00000000">
              <w:rPr>
                <w:rFonts w:ascii="Calibri" w:cs="Calibri" w:eastAsia="Calibri" w:hAnsi="Calibri"/>
                <w:sz w:val="28"/>
                <w:szCs w:val="28"/>
                <w:rtl w:val="0"/>
              </w:rPr>
              <w:t xml:space="preserve">50-60 mins</w:t>
            </w:r>
          </w:p>
        </w:tc>
      </w:tr>
      <w:tr>
        <w:trPr>
          <w:cantSplit w:val="0"/>
          <w:trHeight w:val="519" w:hRule="atLeast"/>
          <w:tblHeader w:val="0"/>
        </w:trPr>
        <w:tc>
          <w:tcPr>
            <w:gridSpan w:val="3"/>
            <w:shd w:fill="cccccc" w:val="clear"/>
            <w:vAlign w:val="center"/>
          </w:tcPr>
          <w:p w:rsidR="00000000" w:rsidDel="00000000" w:rsidP="00000000" w:rsidRDefault="00000000" w:rsidRPr="00000000" w14:paraId="00000239">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Learning Focus: Celebrating Reading </w:t>
            </w:r>
          </w:p>
        </w:tc>
      </w:tr>
      <w:tr>
        <w:trPr>
          <w:cantSplit w:val="0"/>
          <w:trHeight w:val="600" w:hRule="atLeast"/>
          <w:tblHeader w:val="0"/>
        </w:trPr>
        <w:tc>
          <w:tcPr>
            <w:gridSpan w:val="3"/>
          </w:tcPr>
          <w:p w:rsidR="00000000" w:rsidDel="00000000" w:rsidP="00000000" w:rsidRDefault="00000000" w:rsidRPr="00000000" w14:paraId="0000023C">
            <w:pPr>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Skills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23D">
            <w:pPr>
              <w:numPr>
                <w:ilvl w:val="0"/>
                <w:numId w:val="5"/>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Reflect and celebrate on progress as a reader </w:t>
            </w:r>
          </w:p>
        </w:tc>
      </w:tr>
      <w:tr>
        <w:trPr>
          <w:cantSplit w:val="0"/>
          <w:trHeight w:val="600" w:hRule="atLeast"/>
          <w:tblHeader w:val="0"/>
        </w:trPr>
        <w:tc>
          <w:tcPr>
            <w:gridSpan w:val="3"/>
            <w:shd w:fill="cccccc" w:val="clear"/>
            <w:vAlign w:val="center"/>
          </w:tcPr>
          <w:p w:rsidR="00000000" w:rsidDel="00000000" w:rsidP="00000000" w:rsidRDefault="00000000" w:rsidRPr="00000000" w14:paraId="00000240">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Teacher Preparation </w:t>
            </w:r>
          </w:p>
        </w:tc>
      </w:tr>
      <w:tr>
        <w:trPr>
          <w:cantSplit w:val="0"/>
          <w:trHeight w:val="600" w:hRule="atLeast"/>
          <w:tblHeader w:val="0"/>
        </w:trPr>
        <w:tc>
          <w:tcPr>
            <w:gridSpan w:val="3"/>
            <w:vAlign w:val="center"/>
          </w:tcPr>
          <w:p w:rsidR="00000000" w:rsidDel="00000000" w:rsidP="00000000" w:rsidRDefault="00000000" w:rsidRPr="00000000" w14:paraId="00000243">
            <w:pPr>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One copy of “What Can Frogs Do?”, large enough for student display </w:t>
            </w:r>
          </w:p>
          <w:p w:rsidR="00000000" w:rsidDel="00000000" w:rsidP="00000000" w:rsidRDefault="00000000" w:rsidRPr="00000000" w14:paraId="00000244">
            <w:pPr>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Student copies of “What Can Frogs Do?” </w:t>
            </w:r>
          </w:p>
          <w:p w:rsidR="00000000" w:rsidDel="00000000" w:rsidP="00000000" w:rsidRDefault="00000000" w:rsidRPr="00000000" w14:paraId="00000245">
            <w:pPr>
              <w:numPr>
                <w:ilvl w:val="0"/>
                <w:numId w:val="3"/>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Celebration materials</w:t>
            </w:r>
          </w:p>
        </w:tc>
      </w:tr>
      <w:tr>
        <w:trPr>
          <w:cantSplit w:val="0"/>
          <w:trHeight w:val="780" w:hRule="atLeast"/>
          <w:tblHeader w:val="0"/>
        </w:trPr>
        <w:tc>
          <w:tcPr>
            <w:gridSpan w:val="3"/>
            <w:shd w:fill="cccccc" w:val="clear"/>
          </w:tcPr>
          <w:p w:rsidR="00000000" w:rsidDel="00000000" w:rsidP="00000000" w:rsidRDefault="00000000" w:rsidRPr="00000000" w14:paraId="00000248">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Class Reading (5-10 mins) </w:t>
            </w:r>
          </w:p>
        </w:tc>
      </w:tr>
      <w:tr>
        <w:trPr>
          <w:cantSplit w:val="0"/>
          <w:trHeight w:val="780" w:hRule="atLeast"/>
          <w:tblHeader w:val="0"/>
        </w:trPr>
        <w:tc>
          <w:tcPr>
            <w:gridSpan w:val="3"/>
          </w:tcPr>
          <w:p w:rsidR="00000000" w:rsidDel="00000000" w:rsidP="00000000" w:rsidRDefault="00000000" w:rsidRPr="00000000" w14:paraId="0000024B">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Readers, you should be so proud! You have worked hard to read and understand </w:t>
            </w:r>
            <w:r w:rsidDel="00000000" w:rsidR="00000000" w:rsidRPr="00000000">
              <w:rPr>
                <w:rFonts w:ascii="Calibri" w:cs="Calibri" w:eastAsia="Calibri" w:hAnsi="Calibri"/>
                <w:i w:val="1"/>
                <w:iCs w:val="1"/>
                <w:sz w:val="28"/>
                <w:szCs w:val="28"/>
                <w:rtl w:val="0"/>
              </w:rPr>
              <w:t xml:space="preserve">What Can Frogs Do?</w:t>
            </w:r>
            <w:r w:rsidDel="00000000" w:rsidR="00000000" w:rsidRPr="00000000">
              <w:rPr>
                <w:rtl w:val="0"/>
              </w:rPr>
            </w:r>
          </w:p>
          <w:p w:rsidR="00000000" w:rsidDel="00000000" w:rsidP="00000000" w:rsidRDefault="00000000" w:rsidRPr="00000000" w14:paraId="0000024C">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Let’s read together! </w:t>
            </w:r>
          </w:p>
          <w:p w:rsidR="00000000" w:rsidDel="00000000" w:rsidP="00000000" w:rsidRDefault="00000000" w:rsidRPr="00000000" w14:paraId="0000024D">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Call on students to fluently read each each page</w:t>
            </w:r>
          </w:p>
        </w:tc>
      </w:tr>
      <w:tr>
        <w:trPr>
          <w:cantSplit w:val="0"/>
          <w:trHeight w:val="780" w:hRule="atLeast"/>
          <w:tblHeader w:val="0"/>
        </w:trPr>
        <w:tc>
          <w:tcPr>
            <w:gridSpan w:val="3"/>
            <w:shd w:fill="c9c9c9" w:val="clear"/>
            <w:vAlign w:val="center"/>
          </w:tcPr>
          <w:p w:rsidR="00000000" w:rsidDel="00000000" w:rsidP="00000000" w:rsidRDefault="00000000" w:rsidRPr="00000000" w14:paraId="00000250">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Celebration (30-40 mins)</w:t>
            </w:r>
          </w:p>
        </w:tc>
      </w:tr>
      <w:tr>
        <w:trPr>
          <w:cantSplit w:val="0"/>
          <w:trHeight w:val="780" w:hRule="atLeast"/>
          <w:tblHeader w:val="0"/>
        </w:trPr>
        <w:tc>
          <w:tcPr>
            <w:gridSpan w:val="3"/>
            <w:vMerge w:val="restart"/>
            <w:vAlign w:val="center"/>
          </w:tcPr>
          <w:p w:rsidR="00000000" w:rsidDel="00000000" w:rsidP="00000000" w:rsidRDefault="00000000" w:rsidRPr="00000000" w14:paraId="00000253">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Today we will celebrate our hard work. </w:t>
            </w:r>
          </w:p>
          <w:p w:rsidR="00000000" w:rsidDel="00000000" w:rsidP="00000000" w:rsidRDefault="00000000" w:rsidRPr="00000000" w14:paraId="00000254">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55">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Ways to celebrate reading: </w:t>
              <w:br w:type="textWrapping"/>
            </w:r>
          </w:p>
          <w:p w:rsidR="00000000" w:rsidDel="00000000" w:rsidP="00000000" w:rsidRDefault="00000000" w:rsidRPr="00000000" w14:paraId="00000256">
            <w:pPr>
              <w:numPr>
                <w:ilvl w:val="0"/>
                <w:numId w:val="2"/>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Community share:</w:t>
            </w:r>
            <w:r w:rsidDel="00000000" w:rsidR="00000000" w:rsidRPr="00000000">
              <w:rPr>
                <w:rFonts w:ascii="Calibri" w:cs="Calibri" w:eastAsia="Calibri" w:hAnsi="Calibri"/>
                <w:sz w:val="28"/>
                <w:szCs w:val="28"/>
                <w:rtl w:val="0"/>
              </w:rPr>
              <w:t xml:space="preserve"> Invite community members into the classroom. This can include caregivers, school staff, or anyone important to students. Have each pair conduct a read-aloud of the text for a community member</w:t>
            </w:r>
          </w:p>
          <w:p w:rsidR="00000000" w:rsidDel="00000000" w:rsidP="00000000" w:rsidRDefault="00000000" w:rsidRPr="00000000" w14:paraId="00000257">
            <w:pPr>
              <w:numPr>
                <w:ilvl w:val="0"/>
                <w:numId w:val="2"/>
              </w:numPr>
              <w:spacing w:line="240" w:lineRule="auto"/>
              <w:ind w:left="720" w:hanging="36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Create a craft: </w:t>
            </w:r>
            <w:r w:rsidDel="00000000" w:rsidR="00000000" w:rsidRPr="00000000">
              <w:rPr>
                <w:rFonts w:ascii="Calibri" w:cs="Calibri" w:eastAsia="Calibri" w:hAnsi="Calibri"/>
                <w:sz w:val="28"/>
                <w:szCs w:val="28"/>
                <w:rtl w:val="0"/>
              </w:rPr>
              <w:t xml:space="preserve">Create frog puppets with paper bags and construction paper. </w:t>
            </w:r>
          </w:p>
          <w:p w:rsidR="00000000" w:rsidDel="00000000" w:rsidP="00000000" w:rsidRDefault="00000000" w:rsidRPr="00000000" w14:paraId="00000258">
            <w:pPr>
              <w:numPr>
                <w:ilvl w:val="0"/>
                <w:numId w:val="2"/>
              </w:numPr>
              <w:spacing w:line="240" w:lineRule="auto"/>
              <w:ind w:left="720" w:hanging="36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Reading buddies: </w:t>
            </w:r>
            <w:r w:rsidDel="00000000" w:rsidR="00000000" w:rsidRPr="00000000">
              <w:rPr>
                <w:rFonts w:ascii="Calibri" w:cs="Calibri" w:eastAsia="Calibri" w:hAnsi="Calibri"/>
                <w:sz w:val="28"/>
                <w:szCs w:val="28"/>
                <w:rtl w:val="0"/>
              </w:rPr>
              <w:t xml:space="preserve"> Connect students with a younger class. Have pairs read aloud the text to their younger schoolmates. </w:t>
            </w:r>
            <w:r w:rsidDel="00000000" w:rsidR="00000000" w:rsidRPr="00000000">
              <w:rPr>
                <w:rtl w:val="0"/>
              </w:rPr>
            </w:r>
          </w:p>
          <w:p w:rsidR="00000000" w:rsidDel="00000000" w:rsidP="00000000" w:rsidRDefault="00000000" w:rsidRPr="00000000" w14:paraId="00000259">
            <w:pPr>
              <w:numPr>
                <w:ilvl w:val="0"/>
                <w:numId w:val="2"/>
              </w:numPr>
              <w:spacing w:line="240" w:lineRule="auto"/>
              <w:ind w:left="720" w:hanging="36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Letter to the author: </w:t>
            </w:r>
            <w:r w:rsidDel="00000000" w:rsidR="00000000" w:rsidRPr="00000000">
              <w:rPr>
                <w:rFonts w:ascii="Calibri" w:cs="Calibri" w:eastAsia="Calibri" w:hAnsi="Calibri"/>
                <w:sz w:val="28"/>
                <w:szCs w:val="28"/>
                <w:rtl w:val="0"/>
              </w:rPr>
              <w:t xml:space="preserve">Write a letter as a class. Include favorite parts, things we learned, and thanks. </w:t>
            </w:r>
            <w:r w:rsidDel="00000000" w:rsidR="00000000" w:rsidRPr="00000000">
              <w:rPr>
                <w:rtl w:val="0"/>
              </w:rPr>
            </w:r>
          </w:p>
          <w:p w:rsidR="00000000" w:rsidDel="00000000" w:rsidP="00000000" w:rsidRDefault="00000000" w:rsidRPr="00000000" w14:paraId="0000025A">
            <w:pPr>
              <w:numPr>
                <w:ilvl w:val="0"/>
                <w:numId w:val="2"/>
              </w:numPr>
              <w:spacing w:line="240" w:lineRule="auto"/>
              <w:ind w:left="720" w:hanging="36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Write a sequel: </w:t>
            </w:r>
            <w:r w:rsidDel="00000000" w:rsidR="00000000" w:rsidRPr="00000000">
              <w:rPr>
                <w:rFonts w:ascii="Calibri" w:cs="Calibri" w:eastAsia="Calibri" w:hAnsi="Calibri"/>
                <w:sz w:val="28"/>
                <w:szCs w:val="28"/>
                <w:rtl w:val="0"/>
              </w:rPr>
              <w:t xml:space="preserve">Students work with partners to make their own “What Can ____ Do?” books. They can use an animal they know all about, or themselves! Include simple sentences on each page.  </w:t>
            </w:r>
          </w:p>
          <w:p w:rsidR="00000000" w:rsidDel="00000000" w:rsidP="00000000" w:rsidRDefault="00000000" w:rsidRPr="00000000" w14:paraId="0000025B">
            <w:pPr>
              <w:numPr>
                <w:ilvl w:val="0"/>
                <w:numId w:val="2"/>
              </w:numPr>
              <w:spacing w:line="240" w:lineRule="auto"/>
              <w:ind w:left="720" w:hanging="36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Take a field trip: </w:t>
            </w:r>
            <w:r w:rsidDel="00000000" w:rsidR="00000000" w:rsidRPr="00000000">
              <w:rPr>
                <w:rFonts w:ascii="Calibri" w:cs="Calibri" w:eastAsia="Calibri" w:hAnsi="Calibri"/>
                <w:sz w:val="28"/>
                <w:szCs w:val="28"/>
                <w:rtl w:val="0"/>
              </w:rPr>
              <w:t xml:space="preserve">Visit a nearby animal habitat and make observations about what other animals can do (birds in trees; etc.) </w:t>
            </w:r>
          </w:p>
          <w:p w:rsidR="00000000" w:rsidDel="00000000" w:rsidP="00000000" w:rsidRDefault="00000000" w:rsidRPr="00000000" w14:paraId="0000025C">
            <w:pPr>
              <w:numPr>
                <w:ilvl w:val="0"/>
                <w:numId w:val="2"/>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b w:val="1"/>
                <w:bCs w:val="1"/>
                <w:sz w:val="28"/>
                <w:szCs w:val="28"/>
                <w:rtl w:val="0"/>
              </w:rPr>
              <w:t xml:space="preserve">Star ceremony: </w:t>
            </w:r>
            <w:r w:rsidDel="00000000" w:rsidR="00000000" w:rsidRPr="00000000">
              <w:rPr>
                <w:rFonts w:ascii="Calibri" w:cs="Calibri" w:eastAsia="Calibri" w:hAnsi="Calibri"/>
                <w:sz w:val="28"/>
                <w:szCs w:val="28"/>
                <w:rtl w:val="0"/>
              </w:rPr>
              <w:t xml:space="preserve">Each child receives a star in celebration of their reading achievements. </w:t>
            </w:r>
            <w:r w:rsidDel="00000000" w:rsidR="00000000" w:rsidRPr="00000000">
              <w:rPr>
                <w:rtl w:val="0"/>
              </w:rPr>
            </w:r>
          </w:p>
        </w:tc>
      </w:tr>
      <w:tr>
        <w:trPr>
          <w:cantSplit w:val="0"/>
          <w:trHeight w:val="780" w:hRule="atLeast"/>
          <w:tblHeader w:val="0"/>
        </w:trPr>
        <w:tc>
          <w:tcPr>
            <w:gridSpan w:val="3"/>
            <w:vMerge w:val="continue"/>
            <w:vAlign w:val="center"/>
          </w:tcPr>
          <w:p w:rsidR="00000000" w:rsidDel="00000000" w:rsidP="00000000" w:rsidRDefault="00000000" w:rsidRPr="00000000" w14:paraId="0000025F">
            <w:pPr>
              <w:spacing w:line="240" w:lineRule="auto"/>
              <w:rPr>
                <w:rFonts w:ascii="Calibri" w:cs="Calibri" w:eastAsia="Calibri" w:hAnsi="Calibri"/>
                <w:sz w:val="28"/>
                <w:szCs w:val="28"/>
              </w:rPr>
            </w:pPr>
            <w:r w:rsidDel="00000000" w:rsidR="00000000" w:rsidRPr="00000000">
              <w:rPr>
                <w:rtl w:val="0"/>
              </w:rPr>
            </w:r>
          </w:p>
        </w:tc>
      </w:tr>
      <w:tr>
        <w:trPr>
          <w:cantSplit w:val="0"/>
          <w:trHeight w:val="780" w:hRule="atLeast"/>
          <w:tblHeader w:val="0"/>
        </w:trPr>
        <w:tc>
          <w:tcPr>
            <w:gridSpan w:val="3"/>
            <w:tcBorders>
              <w:top w:color="434343" w:space="0" w:sz="4" w:val="single"/>
              <w:left w:color="434343" w:space="0" w:sz="4" w:val="single"/>
              <w:bottom w:color="434343" w:space="0" w:sz="4" w:val="single"/>
            </w:tcBorders>
            <w:shd w:fill="b7b7b7" w:val="clear"/>
            <w:vAlign w:val="center"/>
          </w:tcPr>
          <w:p w:rsidR="00000000" w:rsidDel="00000000" w:rsidP="00000000" w:rsidRDefault="00000000" w:rsidRPr="00000000" w14:paraId="00000262">
            <w:pPr>
              <w:widowControl w:val="0"/>
              <w:spacing w:before="13.2598876953125" w:line="245.35629272460938" w:lineRule="auto"/>
              <w:ind w:right="88.560791015625"/>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Monitoring (5-10 mins) </w:t>
            </w:r>
            <w:r w:rsidDel="00000000" w:rsidR="00000000" w:rsidRPr="00000000">
              <w:rPr>
                <w:rtl w:val="0"/>
              </w:rPr>
            </w:r>
          </w:p>
        </w:tc>
      </w:tr>
      <w:tr>
        <w:trPr>
          <w:cantSplit w:val="0"/>
          <w:trHeight w:val="780" w:hRule="atLeast"/>
          <w:tblHeader w:val="0"/>
        </w:trPr>
        <w:tc>
          <w:tcPr>
            <w:gridSpan w:val="3"/>
            <w:tcBorders>
              <w:top w:color="434343" w:space="0" w:sz="4" w:val="single"/>
              <w:left w:color="434343" w:space="0" w:sz="4" w:val="single"/>
              <w:bottom w:color="434343" w:space="0" w:sz="4" w:val="single"/>
            </w:tcBorders>
            <w:vAlign w:val="center"/>
          </w:tcPr>
          <w:p w:rsidR="00000000" w:rsidDel="00000000" w:rsidP="00000000" w:rsidRDefault="00000000" w:rsidRPr="00000000" w14:paraId="00000265">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What strategies helped you read this book?</w:t>
              <w:br w:type="textWrapping"/>
              <w:t xml:space="preserve">How do you feel after reading the book? </w:t>
              <w:br w:type="textWrapping"/>
              <w:t xml:space="preserve">What can readers do to celebrate reading? </w:t>
              <w:br w:type="textWrapping"/>
              <w:t xml:space="preserve">Why is it important to celebrate reading? </w:t>
            </w:r>
            <w:r w:rsidDel="00000000" w:rsidR="00000000" w:rsidRPr="00000000">
              <w:rPr>
                <w:rtl w:val="0"/>
              </w:rPr>
            </w:r>
          </w:p>
        </w:tc>
      </w:tr>
    </w:tbl>
    <w:p w:rsidR="00000000" w:rsidDel="00000000" w:rsidP="00000000" w:rsidRDefault="00000000" w:rsidRPr="00000000" w14:paraId="00000268">
      <w:pPr>
        <w:spacing w:line="240" w:lineRule="auto"/>
        <w:rPr/>
      </w:pPr>
      <w:r w:rsidDel="00000000" w:rsidR="00000000" w:rsidRPr="00000000">
        <w:rPr>
          <w:rtl w:val="0"/>
        </w:rPr>
      </w:r>
    </w:p>
    <w:sectPr>
      <w:headerReference r:id="rId21"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9">
    <w:pPr>
      <w:rPr>
        <w:rFonts w:ascii="Calibri" w:cs="Calibri" w:eastAsia="Calibri" w:hAnsi="Calibri"/>
        <w:i w:val="1"/>
        <w:iCs w:val="1"/>
      </w:rPr>
    </w:pPr>
    <w:r w:rsidDel="00000000" w:rsidR="00000000" w:rsidRPr="00000000">
      <w:rPr>
        <w:rFonts w:ascii="Calibri" w:cs="Calibri" w:eastAsia="Calibri" w:hAnsi="Calibri"/>
        <w:i w:val="1"/>
        <w:iCs w:val="1"/>
        <w:rtl w:val="0"/>
      </w:rPr>
      <w:t xml:space="preserve">“What Can Frogs Do?”, Days 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4.png"/><Relationship Id="rId11" Type="http://schemas.openxmlformats.org/officeDocument/2006/relationships/image" Target="media/image1.png"/><Relationship Id="rId10" Type="http://schemas.openxmlformats.org/officeDocument/2006/relationships/hyperlink" Target="https://www.youtube.com/watch?v=eExqpZ98lUc" TargetMode="External"/><Relationship Id="rId21" Type="http://schemas.openxmlformats.org/officeDocument/2006/relationships/header" Target="header1.xml"/><Relationship Id="rId13" Type="http://schemas.openxmlformats.org/officeDocument/2006/relationships/hyperlink" Target="https://docs.google.com/document/d/1NqkSQ8r4Zwgznmj7Uaj0m-tK6-nG4xLz2I3xhF_lkTk/edit" TargetMode="External"/><Relationship Id="rId12" Type="http://schemas.openxmlformats.org/officeDocument/2006/relationships/hyperlink" Target="https://docs.google.com/document/d/1NqkSQ8r4Zwgznmj7Uaj0m-tK6-nG4xLz2I3xhF_lkTk/ed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dia.istockphoto.com/id/876112880/vector/magnifying-glass-icon.jpg?s=612x612&amp;w=0&amp;k=20&amp;c=i8nFCIM2WK2l5VwT_Y516dCmALU-aYyUvYSy0iXL93o=" TargetMode="External"/><Relationship Id="rId15" Type="http://schemas.openxmlformats.org/officeDocument/2006/relationships/hyperlink" Target="https://www.youtube.com/watch?v=eExqpZ98lUc" TargetMode="External"/><Relationship Id="rId14" Type="http://schemas.openxmlformats.org/officeDocument/2006/relationships/hyperlink" Target="https://media.istockphoto.com/id/876112880/vector/magnifying-glass-icon.jpg?s=612x612&amp;w=0&amp;k=20&amp;c=i8nFCIM2WK2l5VwT_Y516dCmALU-aYyUvYSy0iXL93o=" TargetMode="External"/><Relationship Id="rId17" Type="http://schemas.openxmlformats.org/officeDocument/2006/relationships/image" Target="media/image3.png"/><Relationship Id="rId16" Type="http://schemas.openxmlformats.org/officeDocument/2006/relationships/image" Target="media/image2.png"/><Relationship Id="rId5" Type="http://schemas.openxmlformats.org/officeDocument/2006/relationships/styles" Target="styles.xml"/><Relationship Id="rId19" Type="http://schemas.openxmlformats.org/officeDocument/2006/relationships/hyperlink" Target="https://docs.google.com/document/d/1DqbBOTCM3rGrqoW8fRB46GcYKyJGL25WCHvVJjhcKbo/edit" TargetMode="External"/><Relationship Id="rId6" Type="http://schemas.openxmlformats.org/officeDocument/2006/relationships/hyperlink" Target="https://docs.google.com/document/d/1Y-E1ADDLsD32-PJSDHnQuIFs9bp6n83wO0MFQxit22M/edit" TargetMode="External"/><Relationship Id="rId18" Type="http://schemas.openxmlformats.org/officeDocument/2006/relationships/hyperlink" Target="https://docs.google.com/document/d/1NqkSQ8r4Zwgznmj7Uaj0m-tK6-nG4xLz2I3xhF_lkTk/edit" TargetMode="External"/><Relationship Id="rId7" Type="http://schemas.openxmlformats.org/officeDocument/2006/relationships/hyperlink" Target="https://drive.google.com/drive/folders/15ee6SHftmKUmdLu3g7hGMXkzqwZyVeAG?usp=drive_link" TargetMode="External"/><Relationship Id="rId8" Type="http://schemas.openxmlformats.org/officeDocument/2006/relationships/hyperlink" Target="https://docs.google.com/document/d/1NqkSQ8r4Zwgznmj7Uaj0m-tK6-nG4xLz2I3xhF_lkTk/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